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05AF" w14:textId="0414145F" w:rsidR="003F1C08" w:rsidRPr="00EA2328" w:rsidRDefault="00006045" w:rsidP="00EA2328">
      <w:pPr>
        <w:spacing w:before="240" w:after="240" w:line="240" w:lineRule="auto"/>
        <w:jc w:val="center"/>
        <w:outlineLvl w:val="2"/>
        <w:rPr>
          <w:rFonts w:ascii="Garamond" w:hAnsi="Garamond" w:cs="Arial"/>
          <w:b/>
          <w:smallCaps/>
          <w:sz w:val="24"/>
          <w:szCs w:val="24"/>
        </w:rPr>
      </w:pPr>
      <w:r>
        <w:rPr>
          <w:rFonts w:ascii="Garamond" w:hAnsi="Garamond" w:cs="Arial"/>
          <w:b/>
          <w:smallCaps/>
          <w:sz w:val="24"/>
          <w:szCs w:val="24"/>
        </w:rPr>
        <w:t>INFORMACIÓN GENERAL DEL</w:t>
      </w:r>
      <w:r w:rsidR="00EA2328">
        <w:rPr>
          <w:rFonts w:ascii="Garamond" w:hAnsi="Garamond" w:cs="Arial"/>
          <w:b/>
          <w:smallCaps/>
          <w:sz w:val="24"/>
          <w:szCs w:val="24"/>
        </w:rPr>
        <w:t xml:space="preserve"> DEPARTAMENTO DE </w:t>
      </w:r>
      <w:r>
        <w:rPr>
          <w:rFonts w:ascii="Garamond" w:hAnsi="Garamond" w:cs="Arial"/>
          <w:b/>
          <w:smallCaps/>
          <w:sz w:val="24"/>
          <w:szCs w:val="24"/>
        </w:rPr>
        <w:t>FILOSOFÍA</w:t>
      </w:r>
      <w:r w:rsidR="00EA2328">
        <w:rPr>
          <w:rFonts w:ascii="Garamond" w:hAnsi="Garamond" w:cs="Arial"/>
          <w:b/>
          <w:smallCaps/>
          <w:sz w:val="24"/>
          <w:szCs w:val="24"/>
        </w:rPr>
        <w:t xml:space="preserve"> </w:t>
      </w:r>
      <w:r w:rsidR="00026EFB">
        <w:rPr>
          <w:rFonts w:ascii="Garamond" w:hAnsi="Garamond" w:cs="Arial"/>
          <w:b/>
          <w:smallCaps/>
          <w:sz w:val="24"/>
          <w:szCs w:val="24"/>
        </w:rPr>
        <w:t>QUE SERÁ DE APLICACIÓN PARA EVALUAR</w:t>
      </w:r>
      <w:r>
        <w:rPr>
          <w:rFonts w:ascii="Garamond" w:hAnsi="Garamond" w:cs="Arial"/>
          <w:b/>
          <w:smallCaps/>
          <w:sz w:val="24"/>
          <w:szCs w:val="24"/>
        </w:rPr>
        <w:t xml:space="preserve"> LOS APRENDIZAJES</w:t>
      </w:r>
      <w:r w:rsidR="00026EFB">
        <w:rPr>
          <w:rFonts w:ascii="Garamond" w:hAnsi="Garamond" w:cs="Arial"/>
          <w:b/>
          <w:smallCaps/>
          <w:sz w:val="24"/>
          <w:szCs w:val="24"/>
        </w:rPr>
        <w:t>,</w:t>
      </w:r>
      <w:r>
        <w:rPr>
          <w:rFonts w:ascii="Garamond" w:hAnsi="Garamond" w:cs="Arial"/>
          <w:b/>
          <w:smallCaps/>
          <w:sz w:val="24"/>
          <w:szCs w:val="24"/>
        </w:rPr>
        <w:t xml:space="preserve"> </w:t>
      </w:r>
      <w:r w:rsidR="00026EFB">
        <w:rPr>
          <w:rFonts w:ascii="Garamond" w:hAnsi="Garamond" w:cs="Arial"/>
          <w:b/>
          <w:smallCaps/>
          <w:sz w:val="24"/>
          <w:szCs w:val="24"/>
        </w:rPr>
        <w:t>ASÍ COMO LA RELATIVA A</w:t>
      </w:r>
      <w:r>
        <w:rPr>
          <w:rFonts w:ascii="Garamond" w:hAnsi="Garamond" w:cs="Arial"/>
          <w:b/>
          <w:smallCaps/>
          <w:sz w:val="24"/>
          <w:szCs w:val="24"/>
        </w:rPr>
        <w:t xml:space="preserve"> </w:t>
      </w:r>
      <w:r w:rsidR="00026EFB">
        <w:rPr>
          <w:rFonts w:ascii="Garamond" w:hAnsi="Garamond" w:cs="Arial"/>
          <w:b/>
          <w:smallCaps/>
          <w:sz w:val="24"/>
          <w:szCs w:val="24"/>
        </w:rPr>
        <w:t xml:space="preserve">LOS </w:t>
      </w:r>
      <w:r>
        <w:rPr>
          <w:rFonts w:ascii="Garamond" w:hAnsi="Garamond" w:cs="Arial"/>
          <w:b/>
          <w:smallCaps/>
          <w:sz w:val="24"/>
          <w:szCs w:val="24"/>
        </w:rPr>
        <w:t>MÉTODOS PEDAGÓDICOS</w:t>
      </w:r>
      <w:r w:rsidR="00026EFB">
        <w:rPr>
          <w:rFonts w:ascii="Garamond" w:hAnsi="Garamond" w:cs="Arial"/>
          <w:b/>
          <w:smallCaps/>
          <w:sz w:val="24"/>
          <w:szCs w:val="24"/>
        </w:rPr>
        <w:t>,</w:t>
      </w:r>
      <w:r>
        <w:rPr>
          <w:rFonts w:ascii="Garamond" w:hAnsi="Garamond" w:cs="Arial"/>
          <w:b/>
          <w:smallCaps/>
          <w:sz w:val="24"/>
          <w:szCs w:val="24"/>
        </w:rPr>
        <w:t xml:space="preserve"> PARA PRIMERO DE BACHILLERATO</w:t>
      </w:r>
      <w:r w:rsidR="00026EFB">
        <w:rPr>
          <w:rFonts w:ascii="Garamond" w:hAnsi="Garamond" w:cs="Arial"/>
          <w:b/>
          <w:smallCaps/>
          <w:sz w:val="24"/>
          <w:szCs w:val="24"/>
        </w:rPr>
        <w:t xml:space="preserve"> EN EL CURSO 2023/2024.</w:t>
      </w:r>
    </w:p>
    <w:p w14:paraId="0DFB5045" w14:textId="133BF5A4" w:rsidR="00026EFB" w:rsidRDefault="00026EFB" w:rsidP="00026EFB">
      <w:pPr>
        <w:spacing w:before="120" w:after="120" w:line="276" w:lineRule="auto"/>
        <w:jc w:val="both"/>
        <w:rPr>
          <w:rFonts w:ascii="Garamond" w:eastAsia="Arial" w:hAnsi="Garamond" w:cs="Arial"/>
          <w:sz w:val="24"/>
          <w:szCs w:val="24"/>
          <w:lang w:val="es-ES_tradnl"/>
        </w:rPr>
      </w:pPr>
      <w:r>
        <w:rPr>
          <w:rFonts w:ascii="Garamond" w:eastAsia="Arial" w:hAnsi="Garamond" w:cs="Arial"/>
          <w:sz w:val="24"/>
          <w:szCs w:val="24"/>
          <w:lang w:val="es-ES_tradnl"/>
        </w:rPr>
        <w:t>En cumplimiento del artículo 19 de la Orden 187/2022 de 27 de septiembre</w:t>
      </w:r>
      <w:r w:rsidRPr="00026EFB">
        <w:rPr>
          <w:rFonts w:ascii="Garamond" w:eastAsia="Arial" w:hAnsi="Garamond" w:cs="Arial"/>
          <w:sz w:val="24"/>
          <w:szCs w:val="24"/>
          <w:lang w:val="es-ES_tradnl"/>
        </w:rPr>
        <w:t>, de la Consejería de Educación, Cultura y Deportes, por la que se regula la</w:t>
      </w:r>
      <w:r>
        <w:rPr>
          <w:rFonts w:ascii="Garamond" w:eastAsia="Arial" w:hAnsi="Garamond" w:cs="Arial"/>
          <w:sz w:val="24"/>
          <w:szCs w:val="24"/>
          <w:lang w:val="es-ES_tradnl"/>
        </w:rPr>
        <w:t xml:space="preserve"> </w:t>
      </w:r>
      <w:r w:rsidRPr="00026EFB">
        <w:rPr>
          <w:rFonts w:ascii="Garamond" w:eastAsia="Arial" w:hAnsi="Garamond" w:cs="Arial"/>
          <w:sz w:val="24"/>
          <w:szCs w:val="24"/>
          <w:lang w:val="es-ES_tradnl"/>
        </w:rPr>
        <w:t>evaluación en Bachillerato en la comunidad autónoma de Castilla-La Mancha</w:t>
      </w:r>
      <w:r>
        <w:rPr>
          <w:rFonts w:ascii="Garamond" w:eastAsia="Arial" w:hAnsi="Garamond" w:cs="Arial"/>
          <w:sz w:val="24"/>
          <w:szCs w:val="24"/>
          <w:lang w:val="es-ES_tradnl"/>
        </w:rPr>
        <w:t>, se publica la siguiente información general que será de aplicación para la evaluación de los aprendizajes</w:t>
      </w:r>
      <w:r w:rsidR="00D8640D">
        <w:rPr>
          <w:rFonts w:ascii="Garamond" w:eastAsia="Arial" w:hAnsi="Garamond" w:cs="Arial"/>
          <w:sz w:val="24"/>
          <w:szCs w:val="24"/>
          <w:lang w:val="es-ES_tradnl"/>
        </w:rPr>
        <w:t>, así como la relativa a los</w:t>
      </w:r>
      <w:r>
        <w:rPr>
          <w:rFonts w:ascii="Garamond" w:eastAsia="Arial" w:hAnsi="Garamond" w:cs="Arial"/>
          <w:sz w:val="24"/>
          <w:szCs w:val="24"/>
          <w:lang w:val="es-ES_tradnl"/>
        </w:rPr>
        <w:t xml:space="preserve"> métodos pedagógicos de la materia de Filosofía de primero de bachillerato</w:t>
      </w:r>
      <w:r w:rsidR="00D8640D">
        <w:rPr>
          <w:rFonts w:ascii="Garamond" w:eastAsia="Arial" w:hAnsi="Garamond" w:cs="Arial"/>
          <w:sz w:val="24"/>
          <w:szCs w:val="24"/>
          <w:lang w:val="es-ES_tradnl"/>
        </w:rPr>
        <w:t xml:space="preserve"> en el presente curso.</w:t>
      </w:r>
    </w:p>
    <w:p w14:paraId="4D5EBDC5" w14:textId="7E4B4235" w:rsidR="00026EFB" w:rsidRDefault="00026EFB" w:rsidP="00026EFB">
      <w:pPr>
        <w:spacing w:before="120" w:after="120" w:line="276" w:lineRule="auto"/>
        <w:jc w:val="both"/>
        <w:rPr>
          <w:rFonts w:ascii="Garamond" w:eastAsia="Arial" w:hAnsi="Garamond" w:cs="Arial"/>
          <w:sz w:val="24"/>
          <w:szCs w:val="24"/>
          <w:lang w:val="es-ES_tradnl"/>
        </w:rPr>
      </w:pPr>
      <w:r>
        <w:rPr>
          <w:rFonts w:ascii="Garamond" w:eastAsia="Arial" w:hAnsi="Garamond" w:cs="Arial"/>
          <w:sz w:val="24"/>
          <w:szCs w:val="24"/>
          <w:lang w:val="es-ES_tradnl"/>
        </w:rPr>
        <w:t xml:space="preserve"> </w:t>
      </w:r>
      <w:r w:rsidR="003F1C08" w:rsidRPr="00EA2328">
        <w:rPr>
          <w:rFonts w:ascii="Garamond" w:eastAsia="Arial" w:hAnsi="Garamond" w:cs="Arial"/>
          <w:sz w:val="24"/>
          <w:szCs w:val="24"/>
          <w:lang w:val="es-ES_tradnl"/>
        </w:rPr>
        <w:t>La evaluación del alumn</w:t>
      </w:r>
      <w:r>
        <w:rPr>
          <w:rFonts w:ascii="Garamond" w:eastAsia="Arial" w:hAnsi="Garamond" w:cs="Arial"/>
          <w:sz w:val="24"/>
          <w:szCs w:val="24"/>
          <w:lang w:val="es-ES_tradnl"/>
        </w:rPr>
        <w:t>ad</w:t>
      </w:r>
      <w:r w:rsidR="003F1C08" w:rsidRPr="00EA2328">
        <w:rPr>
          <w:rFonts w:ascii="Garamond" w:eastAsia="Arial" w:hAnsi="Garamond" w:cs="Arial"/>
          <w:sz w:val="24"/>
          <w:szCs w:val="24"/>
          <w:lang w:val="es-ES_tradnl"/>
        </w:rPr>
        <w:t>o, y por tanto</w:t>
      </w:r>
      <w:r w:rsidR="00EA2328">
        <w:rPr>
          <w:rFonts w:ascii="Garamond" w:eastAsia="Arial" w:hAnsi="Garamond" w:cs="Arial"/>
          <w:sz w:val="24"/>
          <w:szCs w:val="24"/>
          <w:lang w:val="es-ES_tradnl"/>
        </w:rPr>
        <w:t xml:space="preserve"> su calificación se realizará</w:t>
      </w:r>
      <w:r w:rsidR="003F1C08" w:rsidRPr="00EA2328">
        <w:rPr>
          <w:rFonts w:ascii="Garamond" w:eastAsia="Arial" w:hAnsi="Garamond" w:cs="Arial"/>
          <w:sz w:val="24"/>
          <w:szCs w:val="24"/>
          <w:lang w:val="es-ES_tradnl"/>
        </w:rPr>
        <w:t xml:space="preserve"> siguiendo lo establecido en </w:t>
      </w:r>
      <w:r w:rsidR="00EA2328">
        <w:rPr>
          <w:rFonts w:ascii="Garamond" w:eastAsia="Arial" w:hAnsi="Garamond" w:cs="Arial"/>
          <w:sz w:val="24"/>
          <w:szCs w:val="24"/>
          <w:lang w:val="es-ES_tradnl"/>
        </w:rPr>
        <w:t xml:space="preserve">el </w:t>
      </w:r>
      <w:r w:rsidR="003F1C08" w:rsidRPr="00EA2328">
        <w:rPr>
          <w:rFonts w:ascii="Garamond" w:eastAsia="Arial" w:hAnsi="Garamond" w:cs="Arial"/>
          <w:sz w:val="24"/>
          <w:szCs w:val="24"/>
          <w:lang w:val="es-ES_tradnl"/>
        </w:rPr>
        <w:t>Decreto 8</w:t>
      </w:r>
      <w:r>
        <w:rPr>
          <w:rFonts w:ascii="Garamond" w:eastAsia="Arial" w:hAnsi="Garamond" w:cs="Arial"/>
          <w:sz w:val="24"/>
          <w:szCs w:val="24"/>
          <w:lang w:val="es-ES_tradnl"/>
        </w:rPr>
        <w:t>3</w:t>
      </w:r>
      <w:r w:rsidR="003F1C08" w:rsidRPr="00EA2328">
        <w:rPr>
          <w:rFonts w:ascii="Garamond" w:eastAsia="Arial" w:hAnsi="Garamond" w:cs="Arial"/>
          <w:sz w:val="24"/>
          <w:szCs w:val="24"/>
          <w:lang w:val="es-ES_tradnl"/>
        </w:rPr>
        <w:t>/2</w:t>
      </w:r>
      <w:r w:rsidR="00796F62">
        <w:rPr>
          <w:rFonts w:ascii="Garamond" w:eastAsia="Arial" w:hAnsi="Garamond" w:cs="Arial"/>
          <w:sz w:val="24"/>
          <w:szCs w:val="24"/>
          <w:lang w:val="es-ES_tradnl"/>
        </w:rPr>
        <w:t xml:space="preserve">022, de </w:t>
      </w:r>
      <w:r>
        <w:rPr>
          <w:rFonts w:ascii="Garamond" w:eastAsia="Arial" w:hAnsi="Garamond" w:cs="Arial"/>
          <w:sz w:val="24"/>
          <w:szCs w:val="24"/>
          <w:lang w:val="es-ES_tradnl"/>
        </w:rPr>
        <w:t>12</w:t>
      </w:r>
      <w:r w:rsidR="00796F62">
        <w:rPr>
          <w:rFonts w:ascii="Garamond" w:eastAsia="Arial" w:hAnsi="Garamond" w:cs="Arial"/>
          <w:sz w:val="24"/>
          <w:szCs w:val="24"/>
          <w:lang w:val="es-ES_tradnl"/>
        </w:rPr>
        <w:t xml:space="preserve"> de </w:t>
      </w:r>
      <w:r>
        <w:rPr>
          <w:rFonts w:ascii="Garamond" w:eastAsia="Arial" w:hAnsi="Garamond" w:cs="Arial"/>
          <w:sz w:val="24"/>
          <w:szCs w:val="24"/>
          <w:lang w:val="es-ES_tradnl"/>
        </w:rPr>
        <w:t>julio</w:t>
      </w:r>
      <w:r w:rsidR="005E7E9A">
        <w:rPr>
          <w:rFonts w:ascii="Garamond" w:eastAsia="Arial" w:hAnsi="Garamond" w:cs="Arial"/>
          <w:sz w:val="24"/>
          <w:szCs w:val="24"/>
          <w:lang w:val="es-ES_tradnl"/>
        </w:rPr>
        <w:t>, y la Orden anteriormente citada.</w:t>
      </w:r>
      <w:r w:rsidR="00796F62">
        <w:rPr>
          <w:rFonts w:ascii="Garamond" w:eastAsia="Arial" w:hAnsi="Garamond" w:cs="Arial"/>
          <w:sz w:val="24"/>
          <w:szCs w:val="24"/>
          <w:lang w:val="es-ES_tradnl"/>
        </w:rPr>
        <w:t xml:space="preserve">  En la normativa actual, se establece que </w:t>
      </w:r>
      <w:r>
        <w:rPr>
          <w:rFonts w:ascii="Garamond" w:eastAsia="Arial" w:hAnsi="Garamond" w:cs="Arial"/>
          <w:sz w:val="24"/>
          <w:szCs w:val="24"/>
          <w:lang w:val="es-ES_tradnl"/>
        </w:rPr>
        <w:t>l</w:t>
      </w:r>
      <w:r w:rsidRPr="00026EFB">
        <w:rPr>
          <w:rFonts w:ascii="Garamond" w:eastAsia="Arial" w:hAnsi="Garamond" w:cs="Arial"/>
          <w:sz w:val="24"/>
          <w:szCs w:val="24"/>
          <w:lang w:val="es-ES_tradnl"/>
        </w:rPr>
        <w:t>a finalidad de</w:t>
      </w:r>
      <w:r w:rsidR="00D8640D">
        <w:rPr>
          <w:rFonts w:ascii="Garamond" w:eastAsia="Arial" w:hAnsi="Garamond" w:cs="Arial"/>
          <w:sz w:val="24"/>
          <w:szCs w:val="24"/>
          <w:lang w:val="es-ES_tradnl"/>
        </w:rPr>
        <w:t>l</w:t>
      </w:r>
      <w:r w:rsidRPr="00026EFB">
        <w:rPr>
          <w:rFonts w:ascii="Garamond" w:eastAsia="Arial" w:hAnsi="Garamond" w:cs="Arial"/>
          <w:sz w:val="24"/>
          <w:szCs w:val="24"/>
          <w:lang w:val="es-ES_tradnl"/>
        </w:rPr>
        <w:t xml:space="preserve"> Bachillerato, de acuerdo con la Ley Orgánica 2/2006, de 3 de mayo, es la de proporcionar formación, madurez</w:t>
      </w:r>
      <w:r>
        <w:rPr>
          <w:rFonts w:ascii="Garamond" w:eastAsia="Arial" w:hAnsi="Garamond" w:cs="Arial"/>
          <w:sz w:val="24"/>
          <w:szCs w:val="24"/>
          <w:lang w:val="es-ES_tradnl"/>
        </w:rPr>
        <w:t xml:space="preserve"> </w:t>
      </w:r>
      <w:r w:rsidRPr="00026EFB">
        <w:rPr>
          <w:rFonts w:ascii="Garamond" w:eastAsia="Arial" w:hAnsi="Garamond" w:cs="Arial"/>
          <w:sz w:val="24"/>
          <w:szCs w:val="24"/>
          <w:lang w:val="es-ES_tradnl"/>
        </w:rPr>
        <w:t>intelectual y humana, conocimientos, habilidades y actitudes que permitan desarrollar funciones sociales e incorporarse a</w:t>
      </w:r>
      <w:r>
        <w:rPr>
          <w:rFonts w:ascii="Garamond" w:eastAsia="Arial" w:hAnsi="Garamond" w:cs="Arial"/>
          <w:sz w:val="24"/>
          <w:szCs w:val="24"/>
          <w:lang w:val="es-ES_tradnl"/>
        </w:rPr>
        <w:t xml:space="preserve"> </w:t>
      </w:r>
      <w:r w:rsidRPr="00026EFB">
        <w:rPr>
          <w:rFonts w:ascii="Garamond" w:eastAsia="Arial" w:hAnsi="Garamond" w:cs="Arial"/>
          <w:sz w:val="24"/>
          <w:szCs w:val="24"/>
          <w:lang w:val="es-ES_tradnl"/>
        </w:rPr>
        <w:t>la vida activa con responsabilidad y competencia. Asimismo, esta etapa permite la adquisición y logro de las competencias</w:t>
      </w:r>
      <w:r>
        <w:rPr>
          <w:rFonts w:ascii="Garamond" w:eastAsia="Arial" w:hAnsi="Garamond" w:cs="Arial"/>
          <w:sz w:val="24"/>
          <w:szCs w:val="24"/>
          <w:lang w:val="es-ES_tradnl"/>
        </w:rPr>
        <w:t xml:space="preserve"> </w:t>
      </w:r>
      <w:r w:rsidRPr="00026EFB">
        <w:rPr>
          <w:rFonts w:ascii="Garamond" w:eastAsia="Arial" w:hAnsi="Garamond" w:cs="Arial"/>
          <w:sz w:val="24"/>
          <w:szCs w:val="24"/>
          <w:lang w:val="es-ES_tradnl"/>
        </w:rPr>
        <w:t>indispensables para el futuro formativo y profesional, además de capacitar para el acceso a la educación superior.</w:t>
      </w:r>
    </w:p>
    <w:p w14:paraId="7602FF29" w14:textId="327D1E59" w:rsidR="003F1C08" w:rsidRPr="00EA2328" w:rsidRDefault="005E7E9A" w:rsidP="005E7E9A">
      <w:pPr>
        <w:spacing w:before="120" w:after="120" w:line="276" w:lineRule="auto"/>
        <w:jc w:val="both"/>
        <w:rPr>
          <w:rFonts w:ascii="Garamond" w:eastAsia="Arial" w:hAnsi="Garamond" w:cs="Arial"/>
          <w:sz w:val="24"/>
          <w:szCs w:val="24"/>
          <w:lang w:val="es-ES_tradnl"/>
        </w:rPr>
      </w:pPr>
      <w:r w:rsidRPr="005E7E9A">
        <w:rPr>
          <w:rFonts w:ascii="Garamond" w:eastAsia="Arial" w:hAnsi="Garamond" w:cs="Arial"/>
          <w:sz w:val="24"/>
          <w:szCs w:val="24"/>
          <w:lang w:val="es-ES_tradnl"/>
        </w:rPr>
        <w:t>El proceso de evaluación se encuentra</w:t>
      </w:r>
      <w:r>
        <w:rPr>
          <w:rFonts w:ascii="Garamond" w:eastAsia="Arial" w:hAnsi="Garamond" w:cs="Arial"/>
          <w:sz w:val="24"/>
          <w:szCs w:val="24"/>
          <w:lang w:val="es-ES_tradnl"/>
        </w:rPr>
        <w:t>, pues,</w:t>
      </w:r>
      <w:r w:rsidRPr="005E7E9A">
        <w:rPr>
          <w:rFonts w:ascii="Garamond" w:eastAsia="Arial" w:hAnsi="Garamond" w:cs="Arial"/>
          <w:sz w:val="24"/>
          <w:szCs w:val="24"/>
          <w:lang w:val="es-ES_tradnl"/>
        </w:rPr>
        <w:t xml:space="preserve"> íntimamente relacionado con el proceso de aprendizaje por competencias</w:t>
      </w:r>
      <w:r>
        <w:rPr>
          <w:rFonts w:ascii="Garamond" w:eastAsia="Arial" w:hAnsi="Garamond" w:cs="Arial"/>
          <w:sz w:val="24"/>
          <w:szCs w:val="24"/>
          <w:lang w:val="es-ES_tradnl"/>
        </w:rPr>
        <w:t>. E</w:t>
      </w:r>
      <w:r w:rsidR="00796F62">
        <w:rPr>
          <w:rFonts w:ascii="Garamond" w:eastAsia="Arial" w:hAnsi="Garamond" w:cs="Arial"/>
          <w:sz w:val="24"/>
          <w:szCs w:val="24"/>
          <w:lang w:val="es-ES_tradnl"/>
        </w:rPr>
        <w:t>l alumnado debe conseguir una serie de competencias clave, que se especifican por materias, en las competencias específicas.</w:t>
      </w:r>
      <w:r w:rsidR="00EA2328">
        <w:rPr>
          <w:rFonts w:ascii="Garamond" w:eastAsia="Arial" w:hAnsi="Garamond" w:cs="Arial"/>
          <w:sz w:val="24"/>
          <w:szCs w:val="24"/>
          <w:lang w:val="es-ES_tradnl"/>
        </w:rPr>
        <w:t xml:space="preserve"> </w:t>
      </w:r>
      <w:r w:rsidR="00796F62">
        <w:rPr>
          <w:rFonts w:ascii="Garamond" w:eastAsia="Arial" w:hAnsi="Garamond" w:cs="Arial"/>
          <w:sz w:val="24"/>
          <w:szCs w:val="24"/>
          <w:lang w:val="es-ES_tradnl"/>
        </w:rPr>
        <w:t>Cada competencia específica se desarrolla co</w:t>
      </w:r>
      <w:r w:rsidR="00F51FC0">
        <w:rPr>
          <w:rFonts w:ascii="Garamond" w:eastAsia="Arial" w:hAnsi="Garamond" w:cs="Arial"/>
          <w:sz w:val="24"/>
          <w:szCs w:val="24"/>
          <w:lang w:val="es-ES_tradnl"/>
        </w:rPr>
        <w:t>n los saberes básicos (</w:t>
      </w:r>
      <w:r w:rsidR="00796F62">
        <w:rPr>
          <w:rFonts w:ascii="Garamond" w:eastAsia="Arial" w:hAnsi="Garamond" w:cs="Arial"/>
          <w:sz w:val="24"/>
          <w:szCs w:val="24"/>
          <w:lang w:val="es-ES_tradnl"/>
        </w:rPr>
        <w:t xml:space="preserve">es decir, los contenidos). Para evaluar estas competencias se usan </w:t>
      </w:r>
      <w:r w:rsidR="003F1C08" w:rsidRPr="00EA2328">
        <w:rPr>
          <w:rFonts w:ascii="Garamond" w:eastAsia="Arial" w:hAnsi="Garamond" w:cs="Arial"/>
          <w:sz w:val="24"/>
          <w:szCs w:val="24"/>
          <w:lang w:val="es-ES_tradnl"/>
        </w:rPr>
        <w:t>los criterios de evaluación, que permiten medir el grado de desarrollo de las competencias específicas y de las competencias clave.</w:t>
      </w:r>
    </w:p>
    <w:p w14:paraId="6C03BA02" w14:textId="2837DCD9" w:rsidR="003F1C08" w:rsidRPr="00EA2328" w:rsidRDefault="003F1C08" w:rsidP="003F1C08">
      <w:pPr>
        <w:spacing w:before="120" w:after="120" w:line="276" w:lineRule="auto"/>
        <w:jc w:val="both"/>
        <w:rPr>
          <w:rFonts w:ascii="Garamond" w:eastAsia="Arial" w:hAnsi="Garamond" w:cs="Arial"/>
          <w:sz w:val="24"/>
          <w:szCs w:val="24"/>
          <w:lang w:val="es-ES_tradnl"/>
        </w:rPr>
      </w:pPr>
      <w:r w:rsidRPr="00EA2328">
        <w:rPr>
          <w:rFonts w:ascii="Garamond" w:eastAsia="Arial" w:hAnsi="Garamond" w:cs="Arial"/>
          <w:sz w:val="24"/>
          <w:szCs w:val="24"/>
          <w:lang w:val="es-ES_tradnl"/>
        </w:rPr>
        <w:t>Así pues,</w:t>
      </w:r>
      <w:r w:rsidR="00EA2328">
        <w:rPr>
          <w:rFonts w:ascii="Garamond" w:eastAsia="Arial" w:hAnsi="Garamond" w:cs="Arial"/>
          <w:sz w:val="24"/>
          <w:szCs w:val="24"/>
          <w:lang w:val="es-ES_tradnl"/>
        </w:rPr>
        <w:t xml:space="preserve"> se distribuirá el peso total de</w:t>
      </w:r>
      <w:r w:rsidRPr="00EA2328">
        <w:rPr>
          <w:rFonts w:ascii="Garamond" w:eastAsia="Arial" w:hAnsi="Garamond" w:cs="Arial"/>
          <w:sz w:val="24"/>
          <w:szCs w:val="24"/>
          <w:lang w:val="es-ES_tradnl"/>
        </w:rPr>
        <w:t xml:space="preserve"> la asignatura entre las diferentes competencias específicas y los criterios de</w:t>
      </w:r>
      <w:r w:rsidR="00EA2328">
        <w:rPr>
          <w:rFonts w:ascii="Garamond" w:eastAsia="Arial" w:hAnsi="Garamond" w:cs="Arial"/>
          <w:sz w:val="24"/>
          <w:szCs w:val="24"/>
          <w:lang w:val="es-ES_tradnl"/>
        </w:rPr>
        <w:t xml:space="preserve"> evaluación asociados</w:t>
      </w:r>
      <w:r w:rsidR="00720EF0">
        <w:rPr>
          <w:rFonts w:ascii="Garamond" w:eastAsia="Arial" w:hAnsi="Garamond" w:cs="Arial"/>
          <w:sz w:val="24"/>
          <w:szCs w:val="24"/>
          <w:lang w:val="es-ES_tradnl"/>
        </w:rPr>
        <w:t xml:space="preserve"> (ver informe de la Programación Didáctica adjunto como anexo).</w:t>
      </w:r>
      <w:r w:rsidR="00EA2328">
        <w:rPr>
          <w:rFonts w:ascii="Garamond" w:eastAsia="Arial" w:hAnsi="Garamond" w:cs="Arial"/>
          <w:sz w:val="24"/>
          <w:szCs w:val="24"/>
          <w:lang w:val="es-ES_tradnl"/>
        </w:rPr>
        <w:t xml:space="preserve"> </w:t>
      </w:r>
      <w:r w:rsidR="005E7E9A">
        <w:rPr>
          <w:rFonts w:ascii="Garamond" w:eastAsia="Arial" w:hAnsi="Garamond" w:cs="Arial"/>
          <w:sz w:val="24"/>
          <w:szCs w:val="24"/>
          <w:lang w:val="es-ES_tradnl"/>
        </w:rPr>
        <w:t>Teniendo en cuenta que l</w:t>
      </w:r>
      <w:r w:rsidR="005E7E9A" w:rsidRPr="005E7E9A">
        <w:rPr>
          <w:rFonts w:ascii="Garamond" w:eastAsia="Arial" w:hAnsi="Garamond" w:cs="Arial"/>
          <w:sz w:val="24"/>
          <w:szCs w:val="24"/>
          <w:lang w:val="es-ES_tradnl"/>
        </w:rPr>
        <w:t xml:space="preserve">a evaluación del proceso de aprendizaje del alumnado de Bachillerato </w:t>
      </w:r>
      <w:r w:rsidR="005E7E9A">
        <w:rPr>
          <w:rFonts w:ascii="Garamond" w:eastAsia="Arial" w:hAnsi="Garamond" w:cs="Arial"/>
          <w:sz w:val="24"/>
          <w:szCs w:val="24"/>
          <w:lang w:val="es-ES_tradnl"/>
        </w:rPr>
        <w:t>es</w:t>
      </w:r>
      <w:r w:rsidR="005E7E9A" w:rsidRPr="005E7E9A">
        <w:rPr>
          <w:rFonts w:ascii="Garamond" w:eastAsia="Arial" w:hAnsi="Garamond" w:cs="Arial"/>
          <w:sz w:val="24"/>
          <w:szCs w:val="24"/>
          <w:lang w:val="es-ES_tradnl"/>
        </w:rPr>
        <w:t xml:space="preserve"> continua</w:t>
      </w:r>
      <w:r w:rsidR="00D8640D">
        <w:rPr>
          <w:rFonts w:ascii="Garamond" w:eastAsia="Arial" w:hAnsi="Garamond" w:cs="Arial"/>
          <w:sz w:val="24"/>
          <w:szCs w:val="24"/>
          <w:lang w:val="es-ES_tradnl"/>
        </w:rPr>
        <w:t>,</w:t>
      </w:r>
      <w:r w:rsidRPr="00EA2328">
        <w:rPr>
          <w:rFonts w:ascii="Garamond" w:eastAsia="Arial" w:hAnsi="Garamond" w:cs="Arial"/>
          <w:sz w:val="24"/>
          <w:szCs w:val="24"/>
          <w:lang w:val="es-ES_tradnl"/>
        </w:rPr>
        <w:t xml:space="preserve"> el alumn</w:t>
      </w:r>
      <w:r w:rsidR="00796F62">
        <w:rPr>
          <w:rFonts w:ascii="Garamond" w:eastAsia="Arial" w:hAnsi="Garamond" w:cs="Arial"/>
          <w:sz w:val="24"/>
          <w:szCs w:val="24"/>
          <w:lang w:val="es-ES_tradnl"/>
        </w:rPr>
        <w:t>ad</w:t>
      </w:r>
      <w:r w:rsidRPr="00EA2328">
        <w:rPr>
          <w:rFonts w:ascii="Garamond" w:eastAsia="Arial" w:hAnsi="Garamond" w:cs="Arial"/>
          <w:sz w:val="24"/>
          <w:szCs w:val="24"/>
          <w:lang w:val="es-ES_tradnl"/>
        </w:rPr>
        <w:t xml:space="preserve">o será evaluado de los saberes básicos incluidos en cada competencia específica y sus criterios de evaluación programados en cada una de las evaluaciones y estos tendrán un peso específico dentro del cómputo general. </w:t>
      </w:r>
    </w:p>
    <w:p w14:paraId="6603D124" w14:textId="2F509805" w:rsidR="003F1C08" w:rsidRDefault="003F1C08" w:rsidP="003F1C08">
      <w:pPr>
        <w:spacing w:before="120" w:after="120" w:line="276" w:lineRule="auto"/>
        <w:jc w:val="both"/>
        <w:rPr>
          <w:rFonts w:ascii="Garamond" w:hAnsi="Garamond" w:cs="Arial"/>
          <w:sz w:val="24"/>
          <w:szCs w:val="24"/>
          <w:lang w:val="es-ES_tradnl"/>
        </w:rPr>
      </w:pPr>
      <w:r w:rsidRPr="00EA2328">
        <w:rPr>
          <w:rFonts w:ascii="Garamond" w:hAnsi="Garamond" w:cs="Arial"/>
          <w:sz w:val="24"/>
          <w:szCs w:val="24"/>
          <w:lang w:val="es-ES_tradnl"/>
        </w:rPr>
        <w:t xml:space="preserve">En cada evaluación </w:t>
      </w:r>
      <w:r w:rsidR="005E7E9A">
        <w:rPr>
          <w:rFonts w:ascii="Garamond" w:hAnsi="Garamond" w:cs="Arial"/>
          <w:sz w:val="24"/>
          <w:szCs w:val="24"/>
          <w:lang w:val="es-ES_tradnl"/>
        </w:rPr>
        <w:t xml:space="preserve">se </w:t>
      </w:r>
      <w:r w:rsidRPr="00EA2328">
        <w:rPr>
          <w:rFonts w:ascii="Garamond" w:hAnsi="Garamond" w:cs="Arial"/>
          <w:sz w:val="24"/>
          <w:szCs w:val="24"/>
          <w:lang w:val="es-ES_tradnl"/>
        </w:rPr>
        <w:t xml:space="preserve">medirá el grado de adquisición de las competencias específicas que hayan sido evaluadas a través de los criterios de evaluación. La nota de cada evaluación será la media ponderada de los diferentes criterios de evaluación tal y como se describen en su relación con los saberes básicos y las competencias específicas. </w:t>
      </w:r>
    </w:p>
    <w:p w14:paraId="41E4B269" w14:textId="45467B7E" w:rsidR="005E7E9A" w:rsidRPr="007807BD" w:rsidRDefault="007807BD" w:rsidP="003F1C08">
      <w:pPr>
        <w:spacing w:before="120" w:after="120" w:line="276" w:lineRule="auto"/>
        <w:jc w:val="both"/>
        <w:rPr>
          <w:rFonts w:ascii="Garamond" w:eastAsia="Arial" w:hAnsi="Garamond" w:cs="Arial"/>
          <w:sz w:val="24"/>
          <w:szCs w:val="24"/>
          <w:lang w:val="es-ES_tradnl"/>
        </w:rPr>
      </w:pPr>
      <w:r>
        <w:rPr>
          <w:rFonts w:ascii="Garamond" w:eastAsia="Arial" w:hAnsi="Garamond" w:cs="Arial"/>
          <w:sz w:val="24"/>
          <w:szCs w:val="24"/>
          <w:lang w:val="es-ES_tradnl"/>
        </w:rPr>
        <w:t>E</w:t>
      </w:r>
      <w:r w:rsidR="005E7E9A" w:rsidRPr="005E7E9A">
        <w:rPr>
          <w:rFonts w:ascii="Garamond" w:eastAsia="Arial" w:hAnsi="Garamond" w:cs="Arial"/>
          <w:sz w:val="24"/>
          <w:szCs w:val="24"/>
          <w:lang w:val="es-ES_tradnl"/>
        </w:rPr>
        <w:t>l profesorado evaluará los aprendizajes del alumnado utilizando de forma generalizada instrumentos de</w:t>
      </w:r>
      <w:r w:rsidR="005E7E9A">
        <w:rPr>
          <w:rFonts w:ascii="Garamond" w:eastAsia="Arial" w:hAnsi="Garamond" w:cs="Arial"/>
          <w:sz w:val="24"/>
          <w:szCs w:val="24"/>
          <w:lang w:val="es-ES_tradnl"/>
        </w:rPr>
        <w:t xml:space="preserve"> </w:t>
      </w:r>
      <w:r w:rsidR="005E7E9A" w:rsidRPr="005E7E9A">
        <w:rPr>
          <w:rFonts w:ascii="Garamond" w:eastAsia="Arial" w:hAnsi="Garamond" w:cs="Arial"/>
          <w:sz w:val="24"/>
          <w:szCs w:val="24"/>
          <w:lang w:val="es-ES_tradnl"/>
        </w:rPr>
        <w:t>evaluación variados, diversos, flexibles y adaptados a las distintas situaciones de aprendizaje, que permitan la</w:t>
      </w:r>
      <w:r w:rsidR="005E7E9A">
        <w:rPr>
          <w:rFonts w:ascii="Garamond" w:eastAsia="Arial" w:hAnsi="Garamond" w:cs="Arial"/>
          <w:sz w:val="24"/>
          <w:szCs w:val="24"/>
          <w:lang w:val="es-ES_tradnl"/>
        </w:rPr>
        <w:t xml:space="preserve"> </w:t>
      </w:r>
      <w:r w:rsidR="005E7E9A" w:rsidRPr="005E7E9A">
        <w:rPr>
          <w:rFonts w:ascii="Garamond" w:eastAsia="Arial" w:hAnsi="Garamond" w:cs="Arial"/>
          <w:sz w:val="24"/>
          <w:szCs w:val="24"/>
          <w:lang w:val="es-ES_tradnl"/>
        </w:rPr>
        <w:t>valoración objetiva de todo el alumnado</w:t>
      </w:r>
      <w:r w:rsidR="005E7E9A">
        <w:rPr>
          <w:rFonts w:ascii="Garamond" w:eastAsia="Arial" w:hAnsi="Garamond" w:cs="Arial"/>
          <w:sz w:val="24"/>
          <w:szCs w:val="24"/>
          <w:lang w:val="es-ES_tradnl"/>
        </w:rPr>
        <w:t>.</w:t>
      </w:r>
    </w:p>
    <w:p w14:paraId="5CA0954F" w14:textId="4C77AE85" w:rsidR="003F1C08" w:rsidRPr="00EA2328" w:rsidRDefault="003F1C08" w:rsidP="007807BD">
      <w:pPr>
        <w:spacing w:before="120" w:after="120" w:line="276" w:lineRule="auto"/>
        <w:jc w:val="both"/>
        <w:rPr>
          <w:rFonts w:ascii="Garamond" w:eastAsia="Arial" w:hAnsi="Garamond" w:cs="Arial"/>
          <w:sz w:val="24"/>
          <w:szCs w:val="24"/>
          <w:lang w:val="es-ES_tradnl"/>
        </w:rPr>
      </w:pPr>
      <w:r w:rsidRPr="00EA2328">
        <w:rPr>
          <w:rFonts w:ascii="Garamond" w:eastAsia="Arial" w:hAnsi="Garamond" w:cs="Arial"/>
          <w:sz w:val="24"/>
          <w:szCs w:val="24"/>
          <w:lang w:val="es-ES_tradnl"/>
        </w:rPr>
        <w:t xml:space="preserve">La calificación del alumnado se realizará mediante </w:t>
      </w:r>
      <w:r w:rsidR="00250899" w:rsidRPr="00EA2328">
        <w:rPr>
          <w:rFonts w:ascii="Garamond" w:eastAsia="Arial" w:hAnsi="Garamond" w:cs="Arial"/>
          <w:sz w:val="24"/>
          <w:szCs w:val="24"/>
          <w:lang w:val="es-ES_tradnl"/>
        </w:rPr>
        <w:t xml:space="preserve">la valoración de la producción escolar </w:t>
      </w:r>
      <w:r w:rsidR="007807BD">
        <w:rPr>
          <w:rFonts w:ascii="Garamond" w:eastAsia="Arial" w:hAnsi="Garamond" w:cs="Arial"/>
          <w:sz w:val="24"/>
          <w:szCs w:val="24"/>
          <w:lang w:val="es-ES_tradnl"/>
        </w:rPr>
        <w:t>de los instrumentos utilizados</w:t>
      </w:r>
      <w:r w:rsidRPr="00EA2328">
        <w:rPr>
          <w:rFonts w:ascii="Garamond" w:eastAsia="Arial" w:hAnsi="Garamond" w:cs="Arial"/>
          <w:sz w:val="24"/>
          <w:szCs w:val="24"/>
          <w:lang w:val="es-ES_tradnl"/>
        </w:rPr>
        <w:t xml:space="preserve">, debiendo obtener un 5 para poder considerar superada la materia. </w:t>
      </w:r>
    </w:p>
    <w:p w14:paraId="178CEB64" w14:textId="6ADC8785" w:rsidR="003F1C08" w:rsidRDefault="003F1C08" w:rsidP="003F1C08">
      <w:pPr>
        <w:spacing w:before="120" w:after="120" w:line="276" w:lineRule="auto"/>
        <w:jc w:val="both"/>
        <w:rPr>
          <w:rFonts w:ascii="Arial" w:hAnsi="Arial" w:cs="Arial"/>
          <w:sz w:val="24"/>
          <w:szCs w:val="24"/>
          <w:lang w:val="es-ES_tradnl"/>
        </w:rPr>
      </w:pPr>
      <w:r w:rsidRPr="00EA2328">
        <w:rPr>
          <w:rFonts w:ascii="Garamond" w:hAnsi="Garamond" w:cs="Arial"/>
          <w:sz w:val="24"/>
          <w:szCs w:val="24"/>
          <w:lang w:val="es-ES_tradnl"/>
        </w:rPr>
        <w:t>Para la obtención de las calificaciones se podrán</w:t>
      </w:r>
      <w:r w:rsidR="007807BD">
        <w:rPr>
          <w:rFonts w:ascii="Garamond" w:hAnsi="Garamond" w:cs="Arial"/>
          <w:sz w:val="24"/>
          <w:szCs w:val="24"/>
          <w:lang w:val="es-ES_tradnl"/>
        </w:rPr>
        <w:t xml:space="preserve"> utilizar</w:t>
      </w:r>
      <w:r w:rsidRPr="00EA2328">
        <w:rPr>
          <w:rFonts w:ascii="Garamond" w:hAnsi="Garamond" w:cs="Arial"/>
          <w:sz w:val="24"/>
          <w:szCs w:val="24"/>
          <w:lang w:val="es-ES_tradnl"/>
        </w:rPr>
        <w:t xml:space="preserve"> los difer</w:t>
      </w:r>
      <w:r w:rsidR="00EA2328">
        <w:rPr>
          <w:rFonts w:ascii="Garamond" w:hAnsi="Garamond" w:cs="Arial"/>
          <w:sz w:val="24"/>
          <w:szCs w:val="24"/>
          <w:lang w:val="es-ES_tradnl"/>
        </w:rPr>
        <w:t>entes instrumentos de evaluación:</w:t>
      </w:r>
    </w:p>
    <w:p w14:paraId="09669776" w14:textId="2345A3BA" w:rsidR="007807BD" w:rsidRPr="000A056D" w:rsidRDefault="000A056D" w:rsidP="000A056D">
      <w:pPr>
        <w:pStyle w:val="Ttulo2"/>
        <w:jc w:val="center"/>
        <w:rPr>
          <w:b/>
          <w:bCs/>
          <w:u w:val="single"/>
          <w:lang w:val="es-ES_tradnl"/>
        </w:rPr>
      </w:pPr>
      <w:r w:rsidRPr="000A056D">
        <w:rPr>
          <w:b/>
          <w:bCs/>
          <w:u w:val="single"/>
          <w:lang w:val="es-ES_tradnl"/>
        </w:rPr>
        <w:lastRenderedPageBreak/>
        <w:t>DESARROLLO TECNOLÓGICO 1º BACHILLERATO</w:t>
      </w:r>
    </w:p>
    <w:p w14:paraId="7C8A1A2C" w14:textId="77777777" w:rsidR="000A056D" w:rsidRDefault="000A056D" w:rsidP="007807BD">
      <w:pPr>
        <w:pStyle w:val="Sinespaciado"/>
        <w:rPr>
          <w:lang w:val="es-ES_tradnl"/>
        </w:rPr>
      </w:pPr>
    </w:p>
    <w:tbl>
      <w:tblPr>
        <w:tblStyle w:val="Tablaconcuadrcula4-nfasis3"/>
        <w:tblW w:w="9067" w:type="dxa"/>
        <w:tblLook w:val="04A0" w:firstRow="1" w:lastRow="0" w:firstColumn="1" w:lastColumn="0" w:noHBand="0" w:noVBand="1"/>
      </w:tblPr>
      <w:tblGrid>
        <w:gridCol w:w="2003"/>
        <w:gridCol w:w="7064"/>
      </w:tblGrid>
      <w:tr w:rsidR="00162B6C" w:rsidRPr="00AB1722" w14:paraId="1A216F7B" w14:textId="77777777" w:rsidTr="00C52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0BB4CFD0" w14:textId="77777777" w:rsidR="00162B6C" w:rsidRPr="00EA2328" w:rsidRDefault="00162B6C" w:rsidP="00C52FFA">
            <w:pPr>
              <w:pStyle w:val="Cuerpodeltexto20"/>
              <w:shd w:val="clear" w:color="auto" w:fill="auto"/>
              <w:spacing w:before="120" w:after="120" w:line="240" w:lineRule="auto"/>
              <w:ind w:firstLine="0"/>
              <w:jc w:val="left"/>
              <w:rPr>
                <w:rStyle w:val="Cuerpodeltexto2Exact"/>
                <w:rFonts w:ascii="Garamond" w:hAnsi="Garamond" w:cs="Arial"/>
                <w:sz w:val="24"/>
                <w:szCs w:val="24"/>
              </w:rPr>
            </w:pPr>
            <w:r w:rsidRPr="00EA2328">
              <w:rPr>
                <w:rStyle w:val="Cuerpodeltexto2Exact"/>
                <w:rFonts w:ascii="Garamond" w:hAnsi="Garamond" w:cs="Arial"/>
                <w:sz w:val="24"/>
                <w:szCs w:val="24"/>
              </w:rPr>
              <w:t>Procedimiento de evaluación</w:t>
            </w:r>
          </w:p>
        </w:tc>
        <w:tc>
          <w:tcPr>
            <w:tcW w:w="7064" w:type="dxa"/>
          </w:tcPr>
          <w:p w14:paraId="3295065A" w14:textId="77777777" w:rsidR="00162B6C" w:rsidRPr="00EA2328" w:rsidRDefault="00162B6C" w:rsidP="00C52FFA">
            <w:pPr>
              <w:pStyle w:val="Cuerpodeltexto20"/>
              <w:shd w:val="clear" w:color="auto" w:fill="auto"/>
              <w:spacing w:before="120" w:after="120" w:line="240" w:lineRule="auto"/>
              <w:ind w:firstLine="0"/>
              <w:jc w:val="left"/>
              <w:cnfStyle w:val="100000000000" w:firstRow="1"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r w:rsidRPr="00EA2328">
              <w:rPr>
                <w:rStyle w:val="Cuerpodeltexto2Exact"/>
                <w:rFonts w:ascii="Garamond" w:hAnsi="Garamond" w:cs="Arial"/>
                <w:sz w:val="24"/>
                <w:szCs w:val="24"/>
              </w:rPr>
              <w:t>Instrumento de evaluación</w:t>
            </w:r>
          </w:p>
        </w:tc>
      </w:tr>
      <w:tr w:rsidR="00162B6C" w:rsidRPr="00AB1722" w14:paraId="1196D321" w14:textId="77777777" w:rsidTr="00C52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0FBE91C9" w14:textId="72068E18" w:rsidR="00162B6C" w:rsidRPr="00D04C9E" w:rsidRDefault="00162B6C" w:rsidP="00C52FFA">
            <w:pPr>
              <w:pStyle w:val="Cuerpodeltexto20"/>
              <w:shd w:val="clear" w:color="auto" w:fill="auto"/>
              <w:spacing w:before="120" w:after="120" w:line="240" w:lineRule="auto"/>
              <w:ind w:firstLine="0"/>
              <w:jc w:val="left"/>
              <w:rPr>
                <w:rStyle w:val="Cuerpodeltexto2Exact"/>
                <w:rFonts w:ascii="Garamond" w:hAnsi="Garamond" w:cs="Arial"/>
                <w:sz w:val="24"/>
                <w:szCs w:val="24"/>
              </w:rPr>
            </w:pPr>
            <w:r w:rsidRPr="00EA2328">
              <w:rPr>
                <w:rStyle w:val="Cuerpodeltexto2Exact"/>
                <w:rFonts w:ascii="Garamond" w:hAnsi="Garamond" w:cs="Arial"/>
                <w:sz w:val="24"/>
                <w:szCs w:val="24"/>
              </w:rPr>
              <w:t>Análisis de cuaderno</w:t>
            </w:r>
            <w:r w:rsidR="000A056D">
              <w:rPr>
                <w:rStyle w:val="Cuerpodeltexto2Exact"/>
                <w:rFonts w:ascii="Garamond" w:hAnsi="Garamond" w:cs="Arial"/>
                <w:sz w:val="24"/>
                <w:szCs w:val="24"/>
              </w:rPr>
              <w:t xml:space="preserve"> digital</w:t>
            </w:r>
            <w:r w:rsidRPr="00EA2328">
              <w:rPr>
                <w:rStyle w:val="Cuerpodeltexto2Exact"/>
                <w:rFonts w:ascii="Garamond" w:hAnsi="Garamond" w:cs="Arial"/>
                <w:sz w:val="24"/>
                <w:szCs w:val="24"/>
              </w:rPr>
              <w:t xml:space="preserve"> y producciones</w:t>
            </w:r>
          </w:p>
          <w:p w14:paraId="1CEB862B" w14:textId="77777777" w:rsidR="00162B6C" w:rsidRPr="00D04C9E" w:rsidRDefault="00162B6C" w:rsidP="00C52FFA">
            <w:pPr>
              <w:pStyle w:val="Cuerpodeltexto20"/>
              <w:shd w:val="clear" w:color="auto" w:fill="auto"/>
              <w:spacing w:before="120" w:after="120" w:line="240" w:lineRule="auto"/>
              <w:ind w:firstLine="0"/>
              <w:jc w:val="left"/>
              <w:rPr>
                <w:rStyle w:val="Cuerpodeltexto2Exact"/>
                <w:rFonts w:ascii="Garamond" w:hAnsi="Garamond" w:cs="Arial"/>
                <w:b w:val="0"/>
                <w:bCs w:val="0"/>
                <w:sz w:val="24"/>
                <w:szCs w:val="24"/>
              </w:rPr>
            </w:pPr>
            <w:r w:rsidRPr="00D04C9E">
              <w:rPr>
                <w:rStyle w:val="Cuerpodeltexto2Exact"/>
                <w:rFonts w:ascii="Garamond" w:hAnsi="Garamond" w:cs="Arial"/>
                <w:sz w:val="24"/>
                <w:szCs w:val="24"/>
              </w:rPr>
              <w:t>Revisión de tareas</w:t>
            </w:r>
          </w:p>
        </w:tc>
        <w:tc>
          <w:tcPr>
            <w:tcW w:w="7064" w:type="dxa"/>
          </w:tcPr>
          <w:p w14:paraId="1286D14D" w14:textId="080AFE0A" w:rsidR="00162B6C" w:rsidRPr="00EA2328" w:rsidRDefault="00162B6C" w:rsidP="00C52FFA">
            <w:pPr>
              <w:pStyle w:val="Cuerpodeltexto20"/>
              <w:numPr>
                <w:ilvl w:val="0"/>
                <w:numId w:val="1"/>
              </w:numPr>
              <w:shd w:val="clear" w:color="auto" w:fill="auto"/>
              <w:tabs>
                <w:tab w:val="left" w:pos="436"/>
              </w:tabs>
              <w:spacing w:after="0" w:line="240" w:lineRule="auto"/>
              <w:ind w:left="311"/>
              <w:cnfStyle w:val="000000100000" w:firstRow="0" w:lastRow="0" w:firstColumn="0" w:lastColumn="0" w:oddVBand="0" w:evenVBand="0" w:oddHBand="1" w:evenHBand="0" w:firstRowFirstColumn="0" w:firstRowLastColumn="0" w:lastRowFirstColumn="0" w:lastRowLastColumn="0"/>
              <w:rPr>
                <w:rStyle w:val="Cuerpodeltexto2Exact"/>
                <w:rFonts w:ascii="Garamond" w:hAnsi="Garamond" w:cs="Arial"/>
                <w:sz w:val="24"/>
                <w:szCs w:val="24"/>
              </w:rPr>
            </w:pPr>
            <w:r w:rsidRPr="003315C1">
              <w:rPr>
                <w:rStyle w:val="Cuerpodeltexto2Exact"/>
                <w:rFonts w:ascii="Garamond" w:hAnsi="Garamond" w:cs="Arial"/>
                <w:b/>
                <w:sz w:val="24"/>
                <w:szCs w:val="24"/>
              </w:rPr>
              <w:t xml:space="preserve">Análisis del cuaderno </w:t>
            </w:r>
            <w:r w:rsidR="000A056D">
              <w:rPr>
                <w:rStyle w:val="Cuerpodeltexto2Exact"/>
                <w:rFonts w:ascii="Garamond" w:hAnsi="Garamond" w:cs="Arial"/>
                <w:b/>
                <w:sz w:val="24"/>
                <w:szCs w:val="24"/>
              </w:rPr>
              <w:t xml:space="preserve">digital </w:t>
            </w:r>
            <w:r w:rsidRPr="003315C1">
              <w:rPr>
                <w:rStyle w:val="Cuerpodeltexto2Exact"/>
                <w:rFonts w:ascii="Garamond" w:hAnsi="Garamond" w:cs="Arial"/>
                <w:b/>
                <w:sz w:val="24"/>
                <w:szCs w:val="24"/>
              </w:rPr>
              <w:t xml:space="preserve">de clase </w:t>
            </w:r>
            <w:r w:rsidRPr="00EA2328">
              <w:rPr>
                <w:rStyle w:val="Cuerpodeltexto2Exact"/>
                <w:rFonts w:ascii="Garamond" w:hAnsi="Garamond" w:cs="Arial"/>
                <w:sz w:val="24"/>
                <w:szCs w:val="24"/>
              </w:rPr>
              <w:t>para comprobar el grado de realización y comprensión de las tareas, corrigiendo los posibles errores.</w:t>
            </w:r>
          </w:p>
          <w:p w14:paraId="59183ADB" w14:textId="77777777" w:rsidR="00162B6C" w:rsidRPr="00EA2328" w:rsidRDefault="00162B6C" w:rsidP="00C52FFA">
            <w:pPr>
              <w:pStyle w:val="Cuerpodeltexto20"/>
              <w:numPr>
                <w:ilvl w:val="0"/>
                <w:numId w:val="1"/>
              </w:numPr>
              <w:shd w:val="clear" w:color="auto" w:fill="auto"/>
              <w:tabs>
                <w:tab w:val="left" w:pos="436"/>
              </w:tabs>
              <w:spacing w:after="0" w:line="240" w:lineRule="auto"/>
              <w:ind w:left="311"/>
              <w:cnfStyle w:val="000000100000" w:firstRow="0" w:lastRow="0" w:firstColumn="0" w:lastColumn="0" w:oddVBand="0" w:evenVBand="0" w:oddHBand="1" w:evenHBand="0" w:firstRowFirstColumn="0" w:firstRowLastColumn="0" w:lastRowFirstColumn="0" w:lastRowLastColumn="0"/>
              <w:rPr>
                <w:rStyle w:val="Cuerpodeltexto2Exact"/>
                <w:rFonts w:ascii="Garamond" w:hAnsi="Garamond" w:cs="Arial"/>
                <w:sz w:val="24"/>
                <w:szCs w:val="24"/>
              </w:rPr>
            </w:pPr>
            <w:r w:rsidRPr="00EA2328">
              <w:rPr>
                <w:rStyle w:val="Cuerpodeltexto2Exact"/>
                <w:rFonts w:ascii="Garamond" w:hAnsi="Garamond" w:cs="Arial"/>
                <w:sz w:val="24"/>
                <w:szCs w:val="24"/>
              </w:rPr>
              <w:t xml:space="preserve">Análisis de </w:t>
            </w:r>
            <w:r w:rsidRPr="003315C1">
              <w:rPr>
                <w:rStyle w:val="Cuerpodeltexto2Exact"/>
                <w:rFonts w:ascii="Garamond" w:hAnsi="Garamond" w:cs="Arial"/>
                <w:b/>
                <w:sz w:val="24"/>
                <w:szCs w:val="24"/>
              </w:rPr>
              <w:t>las producciones</w:t>
            </w:r>
            <w:r w:rsidRPr="00EA2328">
              <w:rPr>
                <w:rStyle w:val="Cuerpodeltexto2Exact"/>
                <w:rFonts w:ascii="Garamond" w:hAnsi="Garamond" w:cs="Arial"/>
                <w:sz w:val="24"/>
                <w:szCs w:val="24"/>
              </w:rPr>
              <w:t xml:space="preserve"> con objeto de valorar las capacidades.</w:t>
            </w:r>
          </w:p>
        </w:tc>
      </w:tr>
      <w:tr w:rsidR="00162B6C" w:rsidRPr="00AB1722" w14:paraId="6082148C" w14:textId="77777777" w:rsidTr="00C52FFA">
        <w:tc>
          <w:tcPr>
            <w:cnfStyle w:val="001000000000" w:firstRow="0" w:lastRow="0" w:firstColumn="1" w:lastColumn="0" w:oddVBand="0" w:evenVBand="0" w:oddHBand="0" w:evenHBand="0" w:firstRowFirstColumn="0" w:firstRowLastColumn="0" w:lastRowFirstColumn="0" w:lastRowLastColumn="0"/>
            <w:tcW w:w="2003" w:type="dxa"/>
          </w:tcPr>
          <w:p w14:paraId="622E5E38" w14:textId="77777777" w:rsidR="00162B6C" w:rsidRDefault="00162B6C" w:rsidP="00C52FFA">
            <w:pPr>
              <w:pStyle w:val="Cuerpodeltexto20"/>
              <w:shd w:val="clear" w:color="auto" w:fill="auto"/>
              <w:spacing w:before="120" w:after="120" w:line="240" w:lineRule="auto"/>
              <w:ind w:firstLine="0"/>
              <w:jc w:val="left"/>
              <w:rPr>
                <w:rStyle w:val="Cuerpodeltexto2Exact"/>
                <w:rFonts w:ascii="Garamond" w:hAnsi="Garamond" w:cs="Arial"/>
                <w:sz w:val="24"/>
                <w:szCs w:val="24"/>
              </w:rPr>
            </w:pPr>
            <w:r w:rsidRPr="00EA2328">
              <w:rPr>
                <w:rStyle w:val="Cuerpodeltexto2Exact"/>
                <w:rFonts w:ascii="Garamond" w:hAnsi="Garamond" w:cs="Arial"/>
                <w:sz w:val="24"/>
                <w:szCs w:val="24"/>
              </w:rPr>
              <w:t xml:space="preserve">Realización de pruebas </w:t>
            </w:r>
          </w:p>
          <w:p w14:paraId="27E18441" w14:textId="01546226" w:rsidR="00162B6C" w:rsidRPr="00796F62" w:rsidRDefault="00162B6C" w:rsidP="00C52FFA">
            <w:pPr>
              <w:pStyle w:val="Cuerpodeltexto20"/>
              <w:shd w:val="clear" w:color="auto" w:fill="auto"/>
              <w:spacing w:before="120" w:after="120" w:line="240" w:lineRule="auto"/>
              <w:ind w:firstLine="0"/>
              <w:jc w:val="left"/>
              <w:rPr>
                <w:rStyle w:val="Cuerpodeltexto2Exact"/>
                <w:rFonts w:ascii="Garamond" w:hAnsi="Garamond" w:cs="Arial"/>
                <w:b w:val="0"/>
                <w:sz w:val="16"/>
                <w:szCs w:val="16"/>
              </w:rPr>
            </w:pPr>
          </w:p>
        </w:tc>
        <w:tc>
          <w:tcPr>
            <w:tcW w:w="7064" w:type="dxa"/>
          </w:tcPr>
          <w:p w14:paraId="119B7966" w14:textId="377C3756" w:rsidR="00162B6C" w:rsidRDefault="00162B6C" w:rsidP="00C52FFA">
            <w:pPr>
              <w:pStyle w:val="Cuerpodeltexto20"/>
              <w:numPr>
                <w:ilvl w:val="0"/>
                <w:numId w:val="2"/>
              </w:numPr>
              <w:shd w:val="clear" w:color="auto" w:fill="auto"/>
              <w:spacing w:after="0" w:line="240" w:lineRule="auto"/>
              <w:ind w:left="306" w:hanging="357"/>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r w:rsidRPr="003315C1">
              <w:rPr>
                <w:rStyle w:val="Cuerpodeltexto2Exact"/>
                <w:rFonts w:ascii="Garamond" w:hAnsi="Garamond" w:cs="Arial"/>
                <w:b/>
                <w:sz w:val="24"/>
                <w:szCs w:val="24"/>
                <w:u w:val="single"/>
              </w:rPr>
              <w:t>Pruebas escritas</w:t>
            </w:r>
            <w:r w:rsidR="00BC63B9">
              <w:rPr>
                <w:rStyle w:val="Cuerpodeltexto2Exact"/>
                <w:rFonts w:ascii="Garamond" w:hAnsi="Garamond" w:cs="Arial"/>
                <w:b/>
                <w:sz w:val="24"/>
                <w:szCs w:val="24"/>
                <w:u w:val="single"/>
              </w:rPr>
              <w:t xml:space="preserve"> mediante el ordenador</w:t>
            </w:r>
            <w:r w:rsidRPr="00EA2328">
              <w:rPr>
                <w:rStyle w:val="Cuerpodeltexto2Exact"/>
                <w:rFonts w:ascii="Garamond" w:hAnsi="Garamond" w:cs="Arial"/>
                <w:sz w:val="24"/>
                <w:szCs w:val="24"/>
              </w:rPr>
              <w:t xml:space="preserve">, que incluirán en su formulación, fundamentalmente, los criterios de evaluación. Se realizará una prueba por cada unidad didáctica, lo que ayudará al alumnado a tomar un hábito adecuado de estudio. </w:t>
            </w:r>
          </w:p>
          <w:p w14:paraId="148CF1FC" w14:textId="77777777" w:rsidR="00162B6C" w:rsidRDefault="00162B6C" w:rsidP="00C52FFA">
            <w:pPr>
              <w:pStyle w:val="Cuerpodeltexto20"/>
              <w:numPr>
                <w:ilvl w:val="0"/>
                <w:numId w:val="2"/>
              </w:numPr>
              <w:shd w:val="clear" w:color="auto" w:fill="auto"/>
              <w:spacing w:after="0" w:line="240" w:lineRule="auto"/>
              <w:ind w:left="306" w:hanging="357"/>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r w:rsidRPr="00DC5C56">
              <w:rPr>
                <w:rStyle w:val="Cuerpodeltexto2Exact"/>
                <w:rFonts w:ascii="Garamond" w:hAnsi="Garamond" w:cs="Arial"/>
                <w:b/>
                <w:sz w:val="24"/>
                <w:szCs w:val="24"/>
                <w:u w:val="single"/>
              </w:rPr>
              <w:t>Creación de contenidos por ordenador</w:t>
            </w:r>
            <w:r w:rsidRPr="00EA2328">
              <w:rPr>
                <w:rStyle w:val="Cuerpodeltexto2Exact"/>
                <w:rFonts w:ascii="Garamond" w:hAnsi="Garamond" w:cs="Arial"/>
                <w:sz w:val="24"/>
                <w:szCs w:val="24"/>
              </w:rPr>
              <w:t xml:space="preserve">, que incluirán en su formulación, fundamentalmente, los criterios de evaluación. Se realizará una prueba por cada unidad didáctica, lo que ayudará al alumnado a tomar un hábito adecuado de estudio. </w:t>
            </w:r>
          </w:p>
          <w:p w14:paraId="7E2BFF4C" w14:textId="77777777" w:rsidR="00162B6C" w:rsidRPr="00EA2328" w:rsidRDefault="00162B6C" w:rsidP="00C52FFA">
            <w:pPr>
              <w:pStyle w:val="Cuerpodeltexto20"/>
              <w:shd w:val="clear" w:color="auto" w:fill="auto"/>
              <w:tabs>
                <w:tab w:val="left" w:pos="436"/>
              </w:tabs>
              <w:spacing w:after="0" w:line="240" w:lineRule="auto"/>
              <w:ind w:firstLine="0"/>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p>
          <w:p w14:paraId="78EE13FF" w14:textId="77777777" w:rsidR="00162B6C" w:rsidRPr="00EA2328" w:rsidRDefault="00162B6C" w:rsidP="00C52FFA">
            <w:pPr>
              <w:pStyle w:val="Cuerpodeltexto20"/>
              <w:shd w:val="clear" w:color="auto" w:fill="auto"/>
              <w:tabs>
                <w:tab w:val="left" w:pos="436"/>
              </w:tabs>
              <w:spacing w:after="0" w:line="240" w:lineRule="auto"/>
              <w:ind w:left="311" w:firstLine="0"/>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p>
        </w:tc>
      </w:tr>
    </w:tbl>
    <w:p w14:paraId="00512D40" w14:textId="77777777" w:rsidR="00F87ABA" w:rsidRDefault="00F87ABA" w:rsidP="007807BD">
      <w:pPr>
        <w:pStyle w:val="Sinespaciado"/>
        <w:rPr>
          <w:lang w:val="es-ES_tradnl"/>
        </w:rPr>
      </w:pPr>
    </w:p>
    <w:p w14:paraId="3A1D40D5" w14:textId="0782C7D5" w:rsidR="003F1C08" w:rsidRPr="00C70565" w:rsidRDefault="00C70565" w:rsidP="00C70565">
      <w:pPr>
        <w:spacing w:line="276" w:lineRule="auto"/>
        <w:jc w:val="both"/>
      </w:pPr>
      <w:r w:rsidRPr="00C70565">
        <w:rPr>
          <w:rFonts w:ascii="Garamond" w:hAnsi="Garamond" w:cs="Arial"/>
          <w:sz w:val="24"/>
          <w:szCs w:val="24"/>
          <w:lang w:val="es-ES_tradnl"/>
        </w:rPr>
        <w:t>El carácter eminentemente práctico de la asignatura nos condiciona los métodos de evaluación. La consecución de las tareas propuestas día a día y la participación en las explicaciones son factores significativos en la calificación final</w:t>
      </w:r>
      <w:r w:rsidR="003F1C08" w:rsidRPr="00EA2328">
        <w:rPr>
          <w:rFonts w:ascii="Garamond" w:hAnsi="Garamond" w:cs="Arial"/>
          <w:sz w:val="24"/>
          <w:szCs w:val="24"/>
          <w:lang w:val="es-ES_tradnl"/>
        </w:rPr>
        <w:t xml:space="preserve">. De igual forma, la entrega de las producciones y demás tareas se realizará a través del entorno de aprendizaje </w:t>
      </w:r>
      <w:proofErr w:type="spellStart"/>
      <w:r w:rsidR="003F1C08" w:rsidRPr="00EA2328">
        <w:rPr>
          <w:rFonts w:ascii="Garamond" w:hAnsi="Garamond" w:cs="Arial"/>
          <w:sz w:val="24"/>
          <w:szCs w:val="24"/>
          <w:lang w:val="es-ES_tradnl"/>
        </w:rPr>
        <w:t>EducamosCLM</w:t>
      </w:r>
      <w:proofErr w:type="spellEnd"/>
      <w:r w:rsidR="003F1C08" w:rsidRPr="00EA2328">
        <w:rPr>
          <w:rFonts w:ascii="Garamond" w:hAnsi="Garamond" w:cs="Arial"/>
          <w:sz w:val="24"/>
          <w:szCs w:val="24"/>
          <w:lang w:val="es-ES_tradnl"/>
        </w:rPr>
        <w:t>, en el formato que indique el docente. El mismo profesorado, podrá aceptar, de forma excepcional la entrega personal de las producciones.</w:t>
      </w:r>
      <w:r w:rsidR="004666BF" w:rsidRPr="00EA2328">
        <w:rPr>
          <w:rFonts w:ascii="Garamond" w:hAnsi="Garamond" w:cs="Arial"/>
          <w:sz w:val="24"/>
          <w:szCs w:val="24"/>
          <w:lang w:val="es-ES_tradnl"/>
        </w:rPr>
        <w:t xml:space="preserve"> </w:t>
      </w:r>
      <w:r w:rsidR="004666BF" w:rsidRPr="00796F62">
        <w:rPr>
          <w:rFonts w:ascii="Garamond" w:hAnsi="Garamond" w:cs="Arial"/>
          <w:sz w:val="24"/>
          <w:szCs w:val="24"/>
          <w:lang w:val="es-ES_tradnl"/>
        </w:rPr>
        <w:t xml:space="preserve">El departamento ofrecerá al alumnado instrucciones y modelos de elaboración y presentación de trabajos. </w:t>
      </w:r>
    </w:p>
    <w:p w14:paraId="0F4CEFF1" w14:textId="77777777" w:rsidR="003F1C08" w:rsidRPr="00EA2328" w:rsidRDefault="003F1C08" w:rsidP="003F1C08">
      <w:pPr>
        <w:spacing w:before="120" w:after="120" w:line="276" w:lineRule="auto"/>
        <w:jc w:val="both"/>
        <w:rPr>
          <w:rFonts w:ascii="Garamond" w:hAnsi="Garamond" w:cs="Arial"/>
          <w:sz w:val="24"/>
          <w:szCs w:val="24"/>
          <w:lang w:val="es-ES_tradnl"/>
        </w:rPr>
      </w:pPr>
      <w:r w:rsidRPr="00796F62">
        <w:rPr>
          <w:rFonts w:ascii="Garamond" w:hAnsi="Garamond" w:cs="Arial"/>
          <w:b/>
          <w:sz w:val="24"/>
          <w:szCs w:val="24"/>
          <w:u w:val="single"/>
          <w:lang w:val="es-ES_tradnl"/>
        </w:rPr>
        <w:t>Copiar en un examen</w:t>
      </w:r>
      <w:r w:rsidRPr="00EA2328">
        <w:rPr>
          <w:rFonts w:ascii="Garamond" w:hAnsi="Garamond" w:cs="Arial"/>
          <w:sz w:val="24"/>
          <w:szCs w:val="24"/>
          <w:lang w:val="es-ES_tradnl"/>
        </w:rPr>
        <w:t xml:space="preserve"> utilizando cualquier medio supone la </w:t>
      </w:r>
      <w:r w:rsidRPr="00796F62">
        <w:rPr>
          <w:rFonts w:ascii="Garamond" w:hAnsi="Garamond" w:cs="Arial"/>
          <w:sz w:val="24"/>
          <w:szCs w:val="24"/>
          <w:u w:val="single"/>
          <w:lang w:val="es-ES_tradnl"/>
        </w:rPr>
        <w:t>retirada inmediata del examen y la calificación automática de un 0 en esa prueba</w:t>
      </w:r>
      <w:r w:rsidRPr="00EA2328">
        <w:rPr>
          <w:rFonts w:ascii="Garamond" w:hAnsi="Garamond" w:cs="Arial"/>
          <w:sz w:val="24"/>
          <w:szCs w:val="24"/>
          <w:lang w:val="es-ES_tradnl"/>
        </w:rPr>
        <w:t xml:space="preserve">. </w:t>
      </w:r>
      <w:r w:rsidRPr="00796F62">
        <w:rPr>
          <w:rFonts w:ascii="Garamond" w:hAnsi="Garamond" w:cs="Arial"/>
          <w:b/>
          <w:sz w:val="24"/>
          <w:szCs w:val="24"/>
          <w:u w:val="single"/>
          <w:lang w:val="es-ES_tradnl"/>
        </w:rPr>
        <w:t>El plagio</w:t>
      </w:r>
      <w:r w:rsidRPr="00EA2328">
        <w:rPr>
          <w:rFonts w:ascii="Garamond" w:hAnsi="Garamond" w:cs="Arial"/>
          <w:sz w:val="24"/>
          <w:szCs w:val="24"/>
          <w:lang w:val="es-ES_tradnl"/>
        </w:rPr>
        <w:t xml:space="preserve"> en la elaboración de trabajos y otras producciones, supondrán la </w:t>
      </w:r>
      <w:r w:rsidRPr="003315C1">
        <w:rPr>
          <w:rFonts w:ascii="Garamond" w:hAnsi="Garamond" w:cs="Arial"/>
          <w:b/>
          <w:sz w:val="24"/>
          <w:szCs w:val="24"/>
          <w:u w:val="single"/>
          <w:lang w:val="es-ES_tradnl"/>
        </w:rPr>
        <w:t>calificación de 0</w:t>
      </w:r>
      <w:r w:rsidRPr="00EA2328">
        <w:rPr>
          <w:rFonts w:ascii="Garamond" w:hAnsi="Garamond" w:cs="Arial"/>
          <w:sz w:val="24"/>
          <w:szCs w:val="24"/>
          <w:lang w:val="es-ES_tradnl"/>
        </w:rPr>
        <w:t xml:space="preserve"> en las mismas. Se considera plagio tanto la copia en lo sustancial obras ajenas, digitales, escritas, o en cualquier otro medio..., dándolas como propias, como el uso de las diferentes aplicaciones de Inteligencia Artificial, salvo que haya sido autorizado por el profesor. Por tanto, en los supuestos referidos en este párrafo, todos los criterios de evaluación asociados, tendrán una calificación de 0.</w:t>
      </w:r>
    </w:p>
    <w:p w14:paraId="5CD284E5" w14:textId="4D765F47" w:rsidR="003F1C08" w:rsidRPr="00FA5F80" w:rsidRDefault="00FA5F80" w:rsidP="00FA5F80">
      <w:pPr>
        <w:pStyle w:val="Ttulo2"/>
      </w:pPr>
      <w:bookmarkStart w:id="0" w:name="_Toc138932347"/>
      <w:r w:rsidRPr="00FA5F80">
        <w:t>ESTRATEGIAS DE REFUERZO Y PLANES DE RECUPERACIÓN.</w:t>
      </w:r>
      <w:bookmarkEnd w:id="0"/>
    </w:p>
    <w:p w14:paraId="13411C1C" w14:textId="77777777" w:rsidR="003F1C08" w:rsidRPr="003315C1" w:rsidRDefault="003F1C08" w:rsidP="003315C1">
      <w:pPr>
        <w:spacing w:before="120" w:after="120" w:line="276" w:lineRule="auto"/>
        <w:jc w:val="both"/>
        <w:rPr>
          <w:rFonts w:ascii="Garamond" w:hAnsi="Garamond" w:cs="Arial"/>
          <w:color w:val="000000" w:themeColor="text1"/>
          <w:sz w:val="24"/>
          <w:szCs w:val="24"/>
          <w:lang w:val="es-ES_tradnl"/>
        </w:rPr>
      </w:pPr>
      <w:r w:rsidRPr="00796F62">
        <w:rPr>
          <w:rFonts w:ascii="Garamond" w:hAnsi="Garamond" w:cs="Arial"/>
          <w:color w:val="000000" w:themeColor="text1"/>
          <w:sz w:val="24"/>
          <w:szCs w:val="24"/>
          <w:lang w:val="es-ES_tradnl"/>
        </w:rPr>
        <w:t xml:space="preserve">Aquellos alumnos que no consigan un grado de desarrollo suficiente durante la evaluación, contarán con </w:t>
      </w:r>
      <w:r w:rsidRPr="003315C1">
        <w:rPr>
          <w:rFonts w:ascii="Garamond" w:hAnsi="Garamond" w:cs="Arial"/>
          <w:b/>
          <w:color w:val="000000" w:themeColor="text1"/>
          <w:sz w:val="24"/>
          <w:szCs w:val="24"/>
          <w:u w:val="single"/>
          <w:lang w:val="es-ES_tradnl"/>
        </w:rPr>
        <w:t>un plan de refuerzo</w:t>
      </w:r>
      <w:r w:rsidRPr="00796F62">
        <w:rPr>
          <w:rFonts w:ascii="Garamond" w:hAnsi="Garamond" w:cs="Arial"/>
          <w:color w:val="000000" w:themeColor="text1"/>
          <w:sz w:val="24"/>
          <w:szCs w:val="24"/>
          <w:lang w:val="es-ES_tradnl"/>
        </w:rPr>
        <w:t xml:space="preserve"> que les permita progresar el en grado de adquisición de las competencias. </w:t>
      </w:r>
    </w:p>
    <w:p w14:paraId="43E02C9F" w14:textId="77777777" w:rsidR="003F1C08" w:rsidRPr="003315C1" w:rsidRDefault="003F1C08" w:rsidP="003F1C08">
      <w:pPr>
        <w:spacing w:before="120" w:after="120" w:line="276" w:lineRule="auto"/>
        <w:jc w:val="both"/>
        <w:rPr>
          <w:rFonts w:ascii="Garamond" w:hAnsi="Garamond" w:cs="Arial"/>
          <w:sz w:val="24"/>
          <w:szCs w:val="24"/>
          <w:lang w:val="es-ES_tradnl"/>
        </w:rPr>
      </w:pPr>
      <w:r w:rsidRPr="007807BD">
        <w:rPr>
          <w:rFonts w:ascii="Garamond" w:hAnsi="Garamond" w:cs="Arial"/>
          <w:sz w:val="24"/>
          <w:szCs w:val="24"/>
          <w:lang w:val="es-ES_tradnl"/>
        </w:rPr>
        <w:t xml:space="preserve">Se realizará una </w:t>
      </w:r>
      <w:r w:rsidRPr="007807BD">
        <w:rPr>
          <w:rFonts w:ascii="Garamond" w:hAnsi="Garamond" w:cs="Arial"/>
          <w:b/>
          <w:sz w:val="24"/>
          <w:szCs w:val="24"/>
          <w:u w:val="single"/>
          <w:lang w:val="es-ES_tradnl"/>
        </w:rPr>
        <w:t>recuperación de la evaluación suspensa a comienzo de la siguiente</w:t>
      </w:r>
      <w:r w:rsidRPr="007807BD">
        <w:rPr>
          <w:rFonts w:ascii="Garamond" w:hAnsi="Garamond" w:cs="Arial"/>
          <w:sz w:val="24"/>
          <w:szCs w:val="24"/>
          <w:lang w:val="es-ES_tradnl"/>
        </w:rPr>
        <w:t>.</w:t>
      </w:r>
      <w:r w:rsidRPr="003315C1">
        <w:rPr>
          <w:rFonts w:ascii="Garamond" w:hAnsi="Garamond" w:cs="Arial"/>
          <w:sz w:val="24"/>
          <w:szCs w:val="24"/>
          <w:lang w:val="es-ES_tradnl"/>
        </w:rPr>
        <w:t xml:space="preserve"> Dicha prueba versará sobre todos los saberes básicos y criterios de evaluación desarrollados en ese período</w:t>
      </w:r>
      <w:r w:rsidR="0033612E" w:rsidRPr="003315C1">
        <w:rPr>
          <w:rFonts w:ascii="Garamond" w:hAnsi="Garamond" w:cs="Arial"/>
          <w:sz w:val="24"/>
          <w:szCs w:val="24"/>
          <w:lang w:val="es-ES_tradnl"/>
        </w:rPr>
        <w:t xml:space="preserve"> y no supe</w:t>
      </w:r>
      <w:r w:rsidR="003315C1">
        <w:rPr>
          <w:rFonts w:ascii="Garamond" w:hAnsi="Garamond" w:cs="Arial"/>
          <w:sz w:val="24"/>
          <w:szCs w:val="24"/>
          <w:lang w:val="es-ES_tradnl"/>
        </w:rPr>
        <w:t>rados por el alumno en cuestión</w:t>
      </w:r>
      <w:r w:rsidRPr="003315C1">
        <w:rPr>
          <w:rFonts w:ascii="Garamond" w:hAnsi="Garamond" w:cs="Arial"/>
          <w:sz w:val="24"/>
          <w:szCs w:val="24"/>
          <w:lang w:val="es-ES_tradnl"/>
        </w:rPr>
        <w:t xml:space="preserve">. Debido al carácter continuo de la evaluación de la materia, el profesorado podrá realizar sucesivas recuperaciones para aquellas evaluaciones suspensas. </w:t>
      </w:r>
    </w:p>
    <w:p w14:paraId="09A8DEDA" w14:textId="77777777" w:rsidR="003F1C08" w:rsidRPr="00796F62" w:rsidRDefault="003F1C08" w:rsidP="003F1C08">
      <w:pPr>
        <w:spacing w:before="120" w:after="120" w:line="276" w:lineRule="auto"/>
        <w:jc w:val="both"/>
        <w:rPr>
          <w:rFonts w:ascii="Garamond" w:hAnsi="Garamond" w:cs="Arial"/>
          <w:color w:val="000000" w:themeColor="text1"/>
          <w:sz w:val="24"/>
          <w:szCs w:val="24"/>
          <w:lang w:val="es-ES_tradnl"/>
        </w:rPr>
      </w:pPr>
      <w:r w:rsidRPr="003315C1">
        <w:rPr>
          <w:rFonts w:ascii="Garamond" w:hAnsi="Garamond" w:cs="Arial"/>
          <w:b/>
          <w:color w:val="000000" w:themeColor="text1"/>
          <w:sz w:val="24"/>
          <w:szCs w:val="24"/>
          <w:u w:val="single"/>
          <w:lang w:val="es-ES_tradnl"/>
        </w:rPr>
        <w:lastRenderedPageBreak/>
        <w:t>Antes de finalizar el curso, el profesorado realizará una prueba ordinaria de recuperación</w:t>
      </w:r>
      <w:r w:rsidRPr="00796F62">
        <w:rPr>
          <w:rFonts w:ascii="Garamond" w:hAnsi="Garamond" w:cs="Arial"/>
          <w:color w:val="000000" w:themeColor="text1"/>
          <w:sz w:val="24"/>
          <w:szCs w:val="24"/>
          <w:lang w:val="es-ES_tradnl"/>
        </w:rPr>
        <w:t xml:space="preserve"> en la que se tratarán de recuperar las evaluaciones suspensas a través de pruebas escritas u otros instrumentos de evaluación que evaluarán todos los saberes básicos y criterios de evaluación que estén suspensos. </w:t>
      </w:r>
    </w:p>
    <w:p w14:paraId="0953D05C" w14:textId="5B3ABCBC" w:rsidR="00FA5F80" w:rsidRDefault="00FA5F80" w:rsidP="00FA5F80">
      <w:pPr>
        <w:pStyle w:val="Ttulo2"/>
      </w:pPr>
      <w:r>
        <w:t>METODOLOGÍA.</w:t>
      </w:r>
    </w:p>
    <w:p w14:paraId="1023EF39" w14:textId="77777777" w:rsidR="0049460B" w:rsidRDefault="0049460B" w:rsidP="0049460B">
      <w:pPr>
        <w:spacing w:after="0" w:line="240" w:lineRule="auto"/>
        <w:rPr>
          <w:rFonts w:ascii="Garamond" w:eastAsia="Times New Roman" w:hAnsi="Garamond"/>
          <w:color w:val="000000"/>
          <w:sz w:val="24"/>
          <w:szCs w:val="24"/>
          <w:lang w:eastAsia="es-ES"/>
        </w:rPr>
      </w:pPr>
    </w:p>
    <w:p w14:paraId="07294625" w14:textId="60D96C7D" w:rsidR="0049460B" w:rsidRPr="00602FF8" w:rsidRDefault="0049460B" w:rsidP="0028633B">
      <w:pPr>
        <w:spacing w:after="0" w:line="240" w:lineRule="auto"/>
        <w:jc w:val="both"/>
        <w:rPr>
          <w:rFonts w:ascii="Garamond" w:hAnsi="Garamond" w:cs="Arial"/>
          <w:sz w:val="24"/>
          <w:szCs w:val="24"/>
          <w:lang w:val="es-ES_tradnl"/>
        </w:rPr>
      </w:pPr>
      <w:r w:rsidRPr="00602FF8">
        <w:rPr>
          <w:rFonts w:ascii="Garamond" w:hAnsi="Garamond" w:cs="Arial"/>
          <w:sz w:val="24"/>
          <w:szCs w:val="24"/>
          <w:lang w:val="es-ES_tradnl"/>
        </w:rPr>
        <w:t>La metodología tiene como punto de partida los conocimientos previos del alumnado, tanto teóricos como prácticos. Esta actividad debe ser motor de motivación y despertar el mayor interés posible en el alumnado, con propuestas actuales y cercanas a su vida cotidiana. Se pretende que los alumnos adquieran capacidades en el ámbito de la digitalización ya que esto supondrá un pilar básico para su desarrollo personal y profesional</w:t>
      </w:r>
    </w:p>
    <w:p w14:paraId="5574B442" w14:textId="77777777" w:rsidR="0049460B" w:rsidRPr="00602FF8" w:rsidRDefault="0049460B" w:rsidP="0028633B">
      <w:pPr>
        <w:spacing w:after="0" w:line="240" w:lineRule="auto"/>
        <w:jc w:val="both"/>
        <w:rPr>
          <w:rFonts w:ascii="Garamond" w:hAnsi="Garamond" w:cs="Arial"/>
          <w:sz w:val="24"/>
          <w:szCs w:val="24"/>
          <w:lang w:val="es-ES_tradnl"/>
        </w:rPr>
      </w:pPr>
      <w:r w:rsidRPr="00602FF8">
        <w:rPr>
          <w:rFonts w:ascii="Garamond" w:hAnsi="Garamond" w:cs="Arial"/>
          <w:sz w:val="24"/>
          <w:szCs w:val="24"/>
          <w:lang w:val="es-ES_tradnl"/>
        </w:rPr>
        <w:t>La materia se basa en el trabajo del alumnado con el ordenador y los dispositivos electrónicos móviles, fomentando de esta el desarrollo de capacidades de autoaprendizaje y la puesta en práctica de los contenidos impartidos. El alumnado debe ser el protagonista de su aprendizaje lo que conlleva un alto contenido motivador.</w:t>
      </w:r>
    </w:p>
    <w:p w14:paraId="337F339F" w14:textId="7934385E" w:rsidR="00FA5F80" w:rsidRPr="00602FF8" w:rsidRDefault="0049460B" w:rsidP="0028633B">
      <w:pPr>
        <w:spacing w:before="120" w:after="120" w:line="276" w:lineRule="auto"/>
        <w:jc w:val="both"/>
        <w:rPr>
          <w:rFonts w:ascii="Garamond" w:hAnsi="Garamond" w:cs="Arial"/>
          <w:sz w:val="24"/>
          <w:szCs w:val="24"/>
          <w:lang w:val="es-ES_tradnl"/>
        </w:rPr>
      </w:pPr>
      <w:r w:rsidRPr="00602FF8">
        <w:rPr>
          <w:rFonts w:ascii="Garamond" w:hAnsi="Garamond" w:cs="Arial"/>
          <w:sz w:val="24"/>
          <w:szCs w:val="24"/>
          <w:lang w:val="es-ES_tradnl"/>
        </w:rPr>
        <w:t>La herramienta principal de trabajo es el ordenador, cuyo uso debe estar presente en la materia continuamente. No obstante, no se debe considerar el ordenador como mera herramienta de trabajo, sino como fin en sí mismo de la materia, es decir, el alumno debe conocer la arquitectura del ordenador, sus componentes y las conexiones de éstos. La metodología debe estar orientada al buen uso y manejo de los equipos informáticos.</w:t>
      </w:r>
    </w:p>
    <w:p w14:paraId="22E16DFC" w14:textId="77777777" w:rsidR="0028633B" w:rsidRPr="00602FF8" w:rsidRDefault="0028633B" w:rsidP="0028633B">
      <w:pPr>
        <w:spacing w:before="120" w:after="120" w:line="276" w:lineRule="auto"/>
        <w:jc w:val="both"/>
        <w:rPr>
          <w:rFonts w:ascii="Garamond" w:hAnsi="Garamond" w:cs="Arial"/>
          <w:sz w:val="24"/>
          <w:szCs w:val="24"/>
          <w:lang w:val="es-ES_tradnl"/>
        </w:rPr>
      </w:pPr>
    </w:p>
    <w:p w14:paraId="1C86CDEB" w14:textId="77777777" w:rsidR="0028633B" w:rsidRPr="00602FF8" w:rsidRDefault="0028633B" w:rsidP="0028633B">
      <w:pPr>
        <w:spacing w:after="0" w:line="240" w:lineRule="auto"/>
        <w:jc w:val="both"/>
        <w:rPr>
          <w:rFonts w:ascii="Garamond" w:hAnsi="Garamond" w:cs="Arial"/>
          <w:sz w:val="24"/>
          <w:szCs w:val="24"/>
          <w:lang w:val="es-ES_tradnl"/>
        </w:rPr>
      </w:pPr>
      <w:r w:rsidRPr="00602FF8">
        <w:rPr>
          <w:rFonts w:ascii="Garamond" w:hAnsi="Garamond" w:cs="Arial"/>
          <w:sz w:val="24"/>
          <w:szCs w:val="24"/>
          <w:lang w:val="es-ES_tradnl"/>
        </w:rPr>
        <w:t>También es objeto de la materia el uso y estudio de dispositivos móviles como instrumentos de trabajo que sustituyen a los ordenadores en la realización de tareas hasta ahora propias de éstos.</w:t>
      </w:r>
    </w:p>
    <w:p w14:paraId="1E845C58" w14:textId="695EE8CF" w:rsidR="0028633B" w:rsidRPr="00602FF8" w:rsidRDefault="0028633B" w:rsidP="0028633B">
      <w:pPr>
        <w:spacing w:before="120" w:after="120" w:line="276" w:lineRule="auto"/>
        <w:jc w:val="both"/>
        <w:rPr>
          <w:rFonts w:ascii="Garamond" w:hAnsi="Garamond" w:cs="Arial"/>
          <w:sz w:val="24"/>
          <w:szCs w:val="24"/>
          <w:lang w:val="es-ES_tradnl"/>
        </w:rPr>
      </w:pPr>
      <w:r w:rsidRPr="00602FF8">
        <w:rPr>
          <w:rFonts w:ascii="Garamond" w:hAnsi="Garamond" w:cs="Arial"/>
          <w:sz w:val="24"/>
          <w:szCs w:val="24"/>
          <w:lang w:val="es-ES_tradnl"/>
        </w:rPr>
        <w:t xml:space="preserve">Otro aspecto importante que se debe favorecer es la instalación y gestión del software y el uso de las conexiones a internet, ya que el alumno lo utilizará tanto en esta materia como en el resto de </w:t>
      </w:r>
      <w:r w:rsidR="00602FF8" w:rsidRPr="00602FF8">
        <w:rPr>
          <w:rFonts w:ascii="Garamond" w:hAnsi="Garamond" w:cs="Arial"/>
          <w:sz w:val="24"/>
          <w:szCs w:val="24"/>
          <w:lang w:val="es-ES_tradnl"/>
        </w:rPr>
        <w:t>los ámbitos</w:t>
      </w:r>
      <w:r w:rsidRPr="00602FF8">
        <w:rPr>
          <w:rFonts w:ascii="Garamond" w:hAnsi="Garamond" w:cs="Arial"/>
          <w:sz w:val="24"/>
          <w:szCs w:val="24"/>
          <w:lang w:val="es-ES_tradnl"/>
        </w:rPr>
        <w:t xml:space="preserve"> de su vida cotidiana. Cabe destacar que el uso continuado en el aula del trabajo en red y el acceso a plataformas favorecen los aprendizajes colaborativos.</w:t>
      </w:r>
    </w:p>
    <w:sectPr w:rsidR="0028633B" w:rsidRPr="00602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8D2"/>
    <w:multiLevelType w:val="hybridMultilevel"/>
    <w:tmpl w:val="045EF77A"/>
    <w:lvl w:ilvl="0" w:tplc="BBAEA18A">
      <w:start w:val="1371"/>
      <w:numFmt w:val="decimal"/>
      <w:lvlText w:val="%1"/>
      <w:lvlJc w:val="left"/>
      <w:pPr>
        <w:ind w:left="50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C989FC0">
      <w:start w:val="1"/>
      <w:numFmt w:val="lowerLetter"/>
      <w:lvlText w:val="%2"/>
      <w:lvlJc w:val="left"/>
      <w:pPr>
        <w:ind w:left="15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2404A42">
      <w:start w:val="1"/>
      <w:numFmt w:val="lowerRoman"/>
      <w:lvlText w:val="%3"/>
      <w:lvlJc w:val="left"/>
      <w:pPr>
        <w:ind w:left="22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E4A85E8">
      <w:start w:val="1"/>
      <w:numFmt w:val="decimal"/>
      <w:lvlText w:val="%4"/>
      <w:lvlJc w:val="left"/>
      <w:pPr>
        <w:ind w:left="2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4121FA4">
      <w:start w:val="1"/>
      <w:numFmt w:val="lowerLetter"/>
      <w:lvlText w:val="%5"/>
      <w:lvlJc w:val="left"/>
      <w:pPr>
        <w:ind w:left="3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8DAA8E2">
      <w:start w:val="1"/>
      <w:numFmt w:val="lowerRoman"/>
      <w:lvlText w:val="%6"/>
      <w:lvlJc w:val="left"/>
      <w:pPr>
        <w:ind w:left="44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88A0DB4">
      <w:start w:val="1"/>
      <w:numFmt w:val="decimal"/>
      <w:lvlText w:val="%7"/>
      <w:lvlJc w:val="left"/>
      <w:pPr>
        <w:ind w:left="51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6385436">
      <w:start w:val="1"/>
      <w:numFmt w:val="lowerLetter"/>
      <w:lvlText w:val="%8"/>
      <w:lvlJc w:val="left"/>
      <w:pPr>
        <w:ind w:left="58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CB0C24C">
      <w:start w:val="1"/>
      <w:numFmt w:val="lowerRoman"/>
      <w:lvlText w:val="%9"/>
      <w:lvlJc w:val="left"/>
      <w:pPr>
        <w:ind w:left="65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DF6559C"/>
    <w:multiLevelType w:val="hybridMultilevel"/>
    <w:tmpl w:val="FC7A87B8"/>
    <w:lvl w:ilvl="0" w:tplc="0DD287E2">
      <w:start w:val="1361"/>
      <w:numFmt w:val="decimal"/>
      <w:lvlText w:val="%1"/>
      <w:lvlJc w:val="left"/>
      <w:pPr>
        <w:ind w:left="50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BEA5510">
      <w:start w:val="1"/>
      <w:numFmt w:val="lowerLetter"/>
      <w:lvlText w:val="%2"/>
      <w:lvlJc w:val="left"/>
      <w:pPr>
        <w:ind w:left="15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7064FC4">
      <w:start w:val="1"/>
      <w:numFmt w:val="lowerRoman"/>
      <w:lvlText w:val="%3"/>
      <w:lvlJc w:val="left"/>
      <w:pPr>
        <w:ind w:left="22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2D87CA6">
      <w:start w:val="1"/>
      <w:numFmt w:val="decimal"/>
      <w:lvlText w:val="%4"/>
      <w:lvlJc w:val="left"/>
      <w:pPr>
        <w:ind w:left="2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DD47ED8">
      <w:start w:val="1"/>
      <w:numFmt w:val="lowerLetter"/>
      <w:lvlText w:val="%5"/>
      <w:lvlJc w:val="left"/>
      <w:pPr>
        <w:ind w:left="3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6FED760">
      <w:start w:val="1"/>
      <w:numFmt w:val="lowerRoman"/>
      <w:lvlText w:val="%6"/>
      <w:lvlJc w:val="left"/>
      <w:pPr>
        <w:ind w:left="44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40C0A98">
      <w:start w:val="1"/>
      <w:numFmt w:val="decimal"/>
      <w:lvlText w:val="%7"/>
      <w:lvlJc w:val="left"/>
      <w:pPr>
        <w:ind w:left="51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A34CFE8">
      <w:start w:val="1"/>
      <w:numFmt w:val="lowerLetter"/>
      <w:lvlText w:val="%8"/>
      <w:lvlJc w:val="left"/>
      <w:pPr>
        <w:ind w:left="58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110BD80">
      <w:start w:val="1"/>
      <w:numFmt w:val="lowerRoman"/>
      <w:lvlText w:val="%9"/>
      <w:lvlJc w:val="left"/>
      <w:pPr>
        <w:ind w:left="65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DB61018"/>
    <w:multiLevelType w:val="multilevel"/>
    <w:tmpl w:val="EAE4AD9E"/>
    <w:lvl w:ilvl="0">
      <w:start w:val="1"/>
      <w:numFmt w:val="decimal"/>
      <w:lvlText w:val="%1."/>
      <w:lvlJc w:val="left"/>
      <w:pPr>
        <w:ind w:left="360" w:hanging="360"/>
      </w:pPr>
      <w:rPr>
        <w:rFonts w:hint="default"/>
        <w:b/>
      </w:rPr>
    </w:lvl>
    <w:lvl w:ilvl="1">
      <w:start w:val="1"/>
      <w:numFmt w:val="decimal"/>
      <w:lvlText w:val="%1.%2."/>
      <w:lvlJc w:val="left"/>
      <w:pPr>
        <w:ind w:left="2700"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092BB2"/>
    <w:multiLevelType w:val="hybridMultilevel"/>
    <w:tmpl w:val="FCF4CCC2"/>
    <w:lvl w:ilvl="0" w:tplc="C62CFD16">
      <w:start w:val="1"/>
      <w:numFmt w:val="bullet"/>
      <w:lvlText w:val="□"/>
      <w:lvlJc w:val="left"/>
      <w:pPr>
        <w:ind w:left="720" w:hanging="360"/>
      </w:pPr>
      <w:rPr>
        <w:rFonts w:ascii="Lucida Sans Unicode" w:hAnsi="Lucida Sans Unicod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F91BAE"/>
    <w:multiLevelType w:val="hybridMultilevel"/>
    <w:tmpl w:val="1B0277E4"/>
    <w:lvl w:ilvl="0" w:tplc="0AA24AF0">
      <w:start w:val="1366"/>
      <w:numFmt w:val="decimal"/>
      <w:lvlText w:val="%1"/>
      <w:lvlJc w:val="left"/>
      <w:pPr>
        <w:ind w:left="50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D92AFA8">
      <w:start w:val="1"/>
      <w:numFmt w:val="lowerLetter"/>
      <w:lvlText w:val="%2"/>
      <w:lvlJc w:val="left"/>
      <w:pPr>
        <w:ind w:left="15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A9C9532">
      <w:start w:val="1"/>
      <w:numFmt w:val="lowerRoman"/>
      <w:lvlText w:val="%3"/>
      <w:lvlJc w:val="left"/>
      <w:pPr>
        <w:ind w:left="22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184D51A">
      <w:start w:val="1"/>
      <w:numFmt w:val="decimal"/>
      <w:lvlText w:val="%4"/>
      <w:lvlJc w:val="left"/>
      <w:pPr>
        <w:ind w:left="29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F929FA0">
      <w:start w:val="1"/>
      <w:numFmt w:val="lowerLetter"/>
      <w:lvlText w:val="%5"/>
      <w:lvlJc w:val="left"/>
      <w:pPr>
        <w:ind w:left="3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C562668">
      <w:start w:val="1"/>
      <w:numFmt w:val="lowerRoman"/>
      <w:lvlText w:val="%6"/>
      <w:lvlJc w:val="left"/>
      <w:pPr>
        <w:ind w:left="44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30034D4">
      <w:start w:val="1"/>
      <w:numFmt w:val="decimal"/>
      <w:lvlText w:val="%7"/>
      <w:lvlJc w:val="left"/>
      <w:pPr>
        <w:ind w:left="51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32275AE">
      <w:start w:val="1"/>
      <w:numFmt w:val="lowerLetter"/>
      <w:lvlText w:val="%8"/>
      <w:lvlJc w:val="left"/>
      <w:pPr>
        <w:ind w:left="58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66E9622">
      <w:start w:val="1"/>
      <w:numFmt w:val="lowerRoman"/>
      <w:lvlText w:val="%9"/>
      <w:lvlJc w:val="left"/>
      <w:pPr>
        <w:ind w:left="65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3B49251D"/>
    <w:multiLevelType w:val="hybridMultilevel"/>
    <w:tmpl w:val="12222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3662F6"/>
    <w:multiLevelType w:val="hybridMultilevel"/>
    <w:tmpl w:val="517EA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AF3EFB"/>
    <w:multiLevelType w:val="hybridMultilevel"/>
    <w:tmpl w:val="D8920CEC"/>
    <w:lvl w:ilvl="0" w:tplc="1814050A">
      <w:start w:val="66200"/>
      <w:numFmt w:val="decimal"/>
      <w:lvlText w:val="%1"/>
      <w:lvlJc w:val="left"/>
      <w:pPr>
        <w:ind w:left="462"/>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1" w:tplc="AB6E4F60">
      <w:start w:val="1"/>
      <w:numFmt w:val="lowerLetter"/>
      <w:lvlText w:val="%2"/>
      <w:lvlJc w:val="left"/>
      <w:pPr>
        <w:ind w:left="155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2" w:tplc="73F889D4">
      <w:start w:val="1"/>
      <w:numFmt w:val="lowerRoman"/>
      <w:lvlText w:val="%3"/>
      <w:lvlJc w:val="left"/>
      <w:pPr>
        <w:ind w:left="227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3" w:tplc="18442D4E">
      <w:start w:val="1"/>
      <w:numFmt w:val="decimal"/>
      <w:lvlText w:val="%4"/>
      <w:lvlJc w:val="left"/>
      <w:pPr>
        <w:ind w:left="299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4" w:tplc="797868AC">
      <w:start w:val="1"/>
      <w:numFmt w:val="lowerLetter"/>
      <w:lvlText w:val="%5"/>
      <w:lvlJc w:val="left"/>
      <w:pPr>
        <w:ind w:left="371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5" w:tplc="15F0F4D2">
      <w:start w:val="1"/>
      <w:numFmt w:val="lowerRoman"/>
      <w:lvlText w:val="%6"/>
      <w:lvlJc w:val="left"/>
      <w:pPr>
        <w:ind w:left="443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6" w:tplc="B88EB22E">
      <w:start w:val="1"/>
      <w:numFmt w:val="decimal"/>
      <w:lvlText w:val="%7"/>
      <w:lvlJc w:val="left"/>
      <w:pPr>
        <w:ind w:left="515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7" w:tplc="037E39F2">
      <w:start w:val="1"/>
      <w:numFmt w:val="lowerLetter"/>
      <w:lvlText w:val="%8"/>
      <w:lvlJc w:val="left"/>
      <w:pPr>
        <w:ind w:left="587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lvl w:ilvl="8" w:tplc="48347A60">
      <w:start w:val="1"/>
      <w:numFmt w:val="lowerRoman"/>
      <w:lvlText w:val="%9"/>
      <w:lvlJc w:val="left"/>
      <w:pPr>
        <w:ind w:left="6595"/>
      </w:pPr>
      <w:rPr>
        <w:rFonts w:ascii="Courier New" w:eastAsia="Courier New" w:hAnsi="Courier New" w:cs="Courier New"/>
        <w:b w:val="0"/>
        <w:i w:val="0"/>
        <w:strike w:val="0"/>
        <w:dstrike w:val="0"/>
        <w:color w:val="000000"/>
        <w:sz w:val="13"/>
        <w:szCs w:val="13"/>
        <w:u w:val="none" w:color="000000"/>
        <w:bdr w:val="none" w:sz="0" w:space="0" w:color="auto"/>
        <w:shd w:val="clear" w:color="auto" w:fill="auto"/>
        <w:vertAlign w:val="baseline"/>
      </w:rPr>
    </w:lvl>
  </w:abstractNum>
  <w:num w:numId="1" w16cid:durableId="1589080106">
    <w:abstractNumId w:val="6"/>
  </w:num>
  <w:num w:numId="2" w16cid:durableId="1565097434">
    <w:abstractNumId w:val="5"/>
  </w:num>
  <w:num w:numId="3" w16cid:durableId="189953079">
    <w:abstractNumId w:val="2"/>
  </w:num>
  <w:num w:numId="4" w16cid:durableId="1859661178">
    <w:abstractNumId w:val="3"/>
  </w:num>
  <w:num w:numId="5" w16cid:durableId="1272276667">
    <w:abstractNumId w:val="7"/>
  </w:num>
  <w:num w:numId="6" w16cid:durableId="1898469005">
    <w:abstractNumId w:val="1"/>
  </w:num>
  <w:num w:numId="7" w16cid:durableId="1201623910">
    <w:abstractNumId w:val="4"/>
  </w:num>
  <w:num w:numId="8" w16cid:durableId="102821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08"/>
    <w:rsid w:val="00006045"/>
    <w:rsid w:val="00026EFB"/>
    <w:rsid w:val="00054C5B"/>
    <w:rsid w:val="000A056D"/>
    <w:rsid w:val="00162B6C"/>
    <w:rsid w:val="001B771C"/>
    <w:rsid w:val="001D2DB3"/>
    <w:rsid w:val="00250899"/>
    <w:rsid w:val="00265FED"/>
    <w:rsid w:val="0028633B"/>
    <w:rsid w:val="00292700"/>
    <w:rsid w:val="002E66FD"/>
    <w:rsid w:val="003315C1"/>
    <w:rsid w:val="0033612E"/>
    <w:rsid w:val="003F1C08"/>
    <w:rsid w:val="004666BF"/>
    <w:rsid w:val="00475541"/>
    <w:rsid w:val="0049460B"/>
    <w:rsid w:val="0052529E"/>
    <w:rsid w:val="00547034"/>
    <w:rsid w:val="005C0707"/>
    <w:rsid w:val="005D0000"/>
    <w:rsid w:val="005E7E9A"/>
    <w:rsid w:val="00602FF8"/>
    <w:rsid w:val="0062787B"/>
    <w:rsid w:val="00693FEF"/>
    <w:rsid w:val="00714BE3"/>
    <w:rsid w:val="00720EF0"/>
    <w:rsid w:val="00776A95"/>
    <w:rsid w:val="007807BD"/>
    <w:rsid w:val="00796F62"/>
    <w:rsid w:val="007A5B89"/>
    <w:rsid w:val="007F6AAD"/>
    <w:rsid w:val="00845E93"/>
    <w:rsid w:val="00850A53"/>
    <w:rsid w:val="008571F7"/>
    <w:rsid w:val="0086195D"/>
    <w:rsid w:val="00991906"/>
    <w:rsid w:val="00A87DA3"/>
    <w:rsid w:val="00AC58AB"/>
    <w:rsid w:val="00B159F1"/>
    <w:rsid w:val="00B80F65"/>
    <w:rsid w:val="00BC63B9"/>
    <w:rsid w:val="00C33E51"/>
    <w:rsid w:val="00C46C4D"/>
    <w:rsid w:val="00C70565"/>
    <w:rsid w:val="00D447C1"/>
    <w:rsid w:val="00D8640D"/>
    <w:rsid w:val="00EA2328"/>
    <w:rsid w:val="00F15443"/>
    <w:rsid w:val="00F51FC0"/>
    <w:rsid w:val="00F87ABA"/>
    <w:rsid w:val="00F90E65"/>
    <w:rsid w:val="00FA5F8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CC7C"/>
  <w15:chartTrackingRefBased/>
  <w15:docId w15:val="{B3BBB1A4-BA88-4B03-A5A7-C62BE2F3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8"/>
    <w:rPr>
      <w:rFonts w:ascii="Calibri" w:eastAsia="Calibri" w:hAnsi="Calibri" w:cs="Times New Roman"/>
      <w:sz w:val="22"/>
    </w:rPr>
  </w:style>
  <w:style w:type="paragraph" w:styleId="Ttulo1">
    <w:name w:val="heading 1"/>
    <w:next w:val="Normal"/>
    <w:link w:val="Ttulo1Car"/>
    <w:uiPriority w:val="9"/>
    <w:unhideWhenUsed/>
    <w:qFormat/>
    <w:rsid w:val="00D447C1"/>
    <w:pPr>
      <w:keepNext/>
      <w:keepLines/>
      <w:spacing w:after="394"/>
      <w:ind w:left="164"/>
      <w:outlineLvl w:val="0"/>
    </w:pPr>
    <w:rPr>
      <w:rFonts w:ascii="Times New Roman" w:eastAsia="Times New Roman" w:hAnsi="Times New Roman" w:cs="Times New Roman"/>
      <w:b/>
      <w:color w:val="00007F"/>
      <w:sz w:val="19"/>
      <w:lang w:eastAsia="es-ES"/>
    </w:rPr>
  </w:style>
  <w:style w:type="paragraph" w:styleId="Ttulo2">
    <w:name w:val="heading 2"/>
    <w:basedOn w:val="Normal"/>
    <w:next w:val="Normal"/>
    <w:link w:val="Ttulo2Car"/>
    <w:uiPriority w:val="9"/>
    <w:unhideWhenUsed/>
    <w:qFormat/>
    <w:rsid w:val="00FA5F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semiHidden/>
    <w:unhideWhenUsed/>
    <w:qFormat/>
    <w:rsid w:val="003F1C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3F1C08"/>
    <w:rPr>
      <w:rFonts w:asciiTheme="majorHAnsi" w:eastAsiaTheme="majorEastAsia" w:hAnsiTheme="majorHAnsi" w:cstheme="majorBidi"/>
      <w:i/>
      <w:iCs/>
      <w:color w:val="2F5496" w:themeColor="accent1" w:themeShade="BF"/>
      <w:sz w:val="22"/>
    </w:rPr>
  </w:style>
  <w:style w:type="paragraph" w:styleId="Prrafodelista">
    <w:name w:val="List Paragraph"/>
    <w:basedOn w:val="Normal"/>
    <w:link w:val="PrrafodelistaCar"/>
    <w:uiPriority w:val="34"/>
    <w:qFormat/>
    <w:rsid w:val="003F1C08"/>
    <w:pPr>
      <w:ind w:left="720"/>
      <w:contextualSpacing/>
    </w:pPr>
  </w:style>
  <w:style w:type="character" w:customStyle="1" w:styleId="PrrafodelistaCar">
    <w:name w:val="Párrafo de lista Car"/>
    <w:link w:val="Prrafodelista"/>
    <w:uiPriority w:val="34"/>
    <w:locked/>
    <w:rsid w:val="003F1C08"/>
    <w:rPr>
      <w:rFonts w:ascii="Calibri" w:eastAsia="Calibri" w:hAnsi="Calibri" w:cs="Times New Roman"/>
      <w:sz w:val="22"/>
    </w:rPr>
  </w:style>
  <w:style w:type="character" w:customStyle="1" w:styleId="Cuerpodeltexto2Exact">
    <w:name w:val="Cuerpo del texto (2) Exact"/>
    <w:basedOn w:val="Fuentedeprrafopredeter"/>
    <w:rsid w:val="003F1C08"/>
    <w:rPr>
      <w:rFonts w:ascii="Segoe UI" w:eastAsia="Segoe UI" w:hAnsi="Segoe UI" w:cs="Segoe UI"/>
      <w:b/>
      <w:bCs/>
      <w:i w:val="0"/>
      <w:iCs w:val="0"/>
      <w:smallCaps w:val="0"/>
      <w:strike w:val="0"/>
      <w:sz w:val="10"/>
      <w:szCs w:val="10"/>
      <w:u w:val="none"/>
    </w:rPr>
  </w:style>
  <w:style w:type="character" w:customStyle="1" w:styleId="Cuerpodeltexto2">
    <w:name w:val="Cuerpo del texto (2)_"/>
    <w:basedOn w:val="Fuentedeprrafopredeter"/>
    <w:link w:val="Cuerpodeltexto20"/>
    <w:rsid w:val="003F1C08"/>
    <w:rPr>
      <w:rFonts w:ascii="Segoe UI" w:eastAsia="Segoe UI" w:hAnsi="Segoe UI" w:cs="Segoe UI"/>
      <w:b/>
      <w:bCs/>
      <w:sz w:val="10"/>
      <w:szCs w:val="10"/>
      <w:shd w:val="clear" w:color="auto" w:fill="FFFFFF"/>
    </w:rPr>
  </w:style>
  <w:style w:type="paragraph" w:customStyle="1" w:styleId="Cuerpodeltexto20">
    <w:name w:val="Cuerpo del texto (2)"/>
    <w:basedOn w:val="Normal"/>
    <w:link w:val="Cuerpodeltexto2"/>
    <w:rsid w:val="003F1C08"/>
    <w:pPr>
      <w:widowControl w:val="0"/>
      <w:shd w:val="clear" w:color="auto" w:fill="FFFFFF"/>
      <w:spacing w:after="180" w:line="132" w:lineRule="exact"/>
      <w:ind w:hanging="180"/>
      <w:jc w:val="both"/>
    </w:pPr>
    <w:rPr>
      <w:rFonts w:ascii="Segoe UI" w:eastAsia="Segoe UI" w:hAnsi="Segoe UI" w:cs="Segoe UI"/>
      <w:b/>
      <w:bCs/>
      <w:sz w:val="10"/>
      <w:szCs w:val="10"/>
    </w:rPr>
  </w:style>
  <w:style w:type="table" w:styleId="Tablaconcuadrcula4-nfasis3">
    <w:name w:val="Grid Table 4 Accent 3"/>
    <w:basedOn w:val="Tablanormal"/>
    <w:uiPriority w:val="49"/>
    <w:rsid w:val="003F1C08"/>
    <w:pPr>
      <w:spacing w:after="0" w:line="240" w:lineRule="auto"/>
    </w:pPr>
    <w:rPr>
      <w:rFonts w:ascii="Calibri" w:eastAsia="Calibri" w:hAnsi="Calibri" w:cs="Times New Roman"/>
      <w:sz w:val="22"/>
      <w:lang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C46C4D"/>
    <w:rPr>
      <w:sz w:val="16"/>
      <w:szCs w:val="16"/>
    </w:rPr>
  </w:style>
  <w:style w:type="paragraph" w:styleId="Textocomentario">
    <w:name w:val="annotation text"/>
    <w:basedOn w:val="Normal"/>
    <w:link w:val="TextocomentarioCar"/>
    <w:uiPriority w:val="99"/>
    <w:semiHidden/>
    <w:unhideWhenUsed/>
    <w:rsid w:val="00C46C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C4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6C4D"/>
    <w:rPr>
      <w:b/>
      <w:bCs/>
    </w:rPr>
  </w:style>
  <w:style w:type="character" w:customStyle="1" w:styleId="AsuntodelcomentarioCar">
    <w:name w:val="Asunto del comentario Car"/>
    <w:basedOn w:val="TextocomentarioCar"/>
    <w:link w:val="Asuntodelcomentario"/>
    <w:uiPriority w:val="99"/>
    <w:semiHidden/>
    <w:rsid w:val="00C46C4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46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C4D"/>
    <w:rPr>
      <w:rFonts w:ascii="Segoe UI" w:eastAsia="Calibri" w:hAnsi="Segoe UI" w:cs="Segoe UI"/>
      <w:sz w:val="18"/>
      <w:szCs w:val="18"/>
    </w:rPr>
  </w:style>
  <w:style w:type="paragraph" w:styleId="Sinespaciado">
    <w:name w:val="No Spacing"/>
    <w:uiPriority w:val="1"/>
    <w:qFormat/>
    <w:rsid w:val="007807BD"/>
    <w:pPr>
      <w:spacing w:after="0" w:line="240" w:lineRule="auto"/>
    </w:pPr>
    <w:rPr>
      <w:rFonts w:ascii="Calibri" w:eastAsia="Calibri" w:hAnsi="Calibri" w:cs="Times New Roman"/>
      <w:sz w:val="22"/>
    </w:rPr>
  </w:style>
  <w:style w:type="character" w:customStyle="1" w:styleId="Ttulo2Car">
    <w:name w:val="Título 2 Car"/>
    <w:basedOn w:val="Fuentedeprrafopredeter"/>
    <w:link w:val="Ttulo2"/>
    <w:rsid w:val="00FA5F80"/>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D447C1"/>
    <w:rPr>
      <w:rFonts w:ascii="Times New Roman" w:eastAsia="Times New Roman" w:hAnsi="Times New Roman" w:cs="Times New Roman"/>
      <w:b/>
      <w:color w:val="00007F"/>
      <w:sz w:val="19"/>
      <w:lang w:eastAsia="es-ES"/>
    </w:rPr>
  </w:style>
  <w:style w:type="table" w:customStyle="1" w:styleId="TableGrid">
    <w:name w:val="TableGrid"/>
    <w:rsid w:val="00D447C1"/>
    <w:pPr>
      <w:spacing w:after="0" w:line="240" w:lineRule="auto"/>
    </w:pPr>
    <w:rPr>
      <w:rFonts w:asciiTheme="minorHAnsi" w:eastAsiaTheme="minorEastAsia" w:hAnsiTheme="minorHAnsi" w:cstheme="minorBidi"/>
      <w:sz w:val="22"/>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693FEF"/>
    <w:rPr>
      <w:color w:val="0563C1" w:themeColor="hyperlink"/>
      <w:u w:val="single"/>
    </w:rPr>
  </w:style>
  <w:style w:type="character" w:styleId="Mencinsinresolver">
    <w:name w:val="Unresolved Mention"/>
    <w:basedOn w:val="Fuentedeprrafopredeter"/>
    <w:uiPriority w:val="99"/>
    <w:semiHidden/>
    <w:unhideWhenUsed/>
    <w:rsid w:val="00693FEF"/>
    <w:rPr>
      <w:color w:val="808080"/>
      <w:shd w:val="clear" w:color="auto" w:fill="E6E6E6"/>
    </w:rPr>
  </w:style>
  <w:style w:type="character" w:styleId="Hipervnculovisitado">
    <w:name w:val="FollowedHyperlink"/>
    <w:basedOn w:val="Fuentedeprrafopredeter"/>
    <w:uiPriority w:val="99"/>
    <w:semiHidden/>
    <w:unhideWhenUsed/>
    <w:rsid w:val="00845E93"/>
    <w:rPr>
      <w:color w:val="954F72" w:themeColor="followedHyperlink"/>
      <w:u w:val="single"/>
    </w:rPr>
  </w:style>
  <w:style w:type="character" w:customStyle="1" w:styleId="fontstyle01">
    <w:name w:val="fontstyle01"/>
    <w:basedOn w:val="Fuentedeprrafopredeter"/>
    <w:rsid w:val="0049460B"/>
    <w:rPr>
      <w:rFonts w:ascii="Garamond" w:hAnsi="Garamond"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30897">
      <w:bodyDiv w:val="1"/>
      <w:marLeft w:val="0"/>
      <w:marRight w:val="0"/>
      <w:marTop w:val="0"/>
      <w:marBottom w:val="0"/>
      <w:divBdr>
        <w:top w:val="none" w:sz="0" w:space="0" w:color="auto"/>
        <w:left w:val="none" w:sz="0" w:space="0" w:color="auto"/>
        <w:bottom w:val="none" w:sz="0" w:space="0" w:color="auto"/>
        <w:right w:val="none" w:sz="0" w:space="0" w:color="auto"/>
      </w:divBdr>
    </w:div>
    <w:div w:id="19210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Tejera</dc:creator>
  <cp:keywords/>
  <dc:description/>
  <cp:lastModifiedBy>mariano asensio garcia</cp:lastModifiedBy>
  <cp:revision>12</cp:revision>
  <cp:lastPrinted>2023-09-24T10:45:00Z</cp:lastPrinted>
  <dcterms:created xsi:type="dcterms:W3CDTF">2023-10-16T20:32:00Z</dcterms:created>
  <dcterms:modified xsi:type="dcterms:W3CDTF">2023-10-16T20:44:00Z</dcterms:modified>
</cp:coreProperties>
</file>